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16"/>
        <w:tblW w:w="9978" w:type="dxa"/>
        <w:tblLook w:val="04A0" w:firstRow="1" w:lastRow="0" w:firstColumn="1" w:lastColumn="0" w:noHBand="0" w:noVBand="1"/>
      </w:tblPr>
      <w:tblGrid>
        <w:gridCol w:w="9978"/>
      </w:tblGrid>
      <w:tr w:rsidR="00A85134" w:rsidRPr="00F51E95" w:rsidTr="00A85134">
        <w:trPr>
          <w:trHeight w:val="3828"/>
        </w:trPr>
        <w:tc>
          <w:tcPr>
            <w:tcW w:w="9978" w:type="dxa"/>
          </w:tcPr>
          <w:p w:rsidR="00A85134" w:rsidRDefault="00A85134" w:rsidP="00A85134">
            <w:pPr>
              <w:tabs>
                <w:tab w:val="left" w:pos="9720"/>
              </w:tabs>
              <w:spacing w:after="0"/>
              <w:jc w:val="center"/>
            </w:pPr>
            <w:r>
              <w:t xml:space="preserve">             </w:t>
            </w:r>
            <w:r>
              <w:object w:dxaOrig="976" w:dyaOrig="10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45pt;height:59.5pt" o:ole="" filled="t">
                  <v:fill color2="black"/>
                  <v:imagedata r:id="rId9" o:title=""/>
                </v:shape>
                <o:OLEObject Type="Embed" ProgID="Word.Picture.8" ShapeID="_x0000_i1025" DrawAspect="Content" ObjectID="_1687848550" r:id="rId10"/>
              </w:object>
            </w:r>
          </w:p>
          <w:p w:rsidR="00A85134" w:rsidRPr="001463FA" w:rsidRDefault="00A85134" w:rsidP="00A85134">
            <w:pPr>
              <w:pStyle w:val="4"/>
              <w:numPr>
                <w:ilvl w:val="3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1463FA">
              <w:rPr>
                <w:rFonts w:ascii="Times New Roman" w:hAnsi="Times New Roman"/>
                <w:bCs/>
                <w:sz w:val="38"/>
              </w:rPr>
              <w:t xml:space="preserve">    </w:t>
            </w:r>
            <w:r w:rsidRPr="001463FA">
              <w:rPr>
                <w:rFonts w:ascii="Times New Roman" w:hAnsi="Times New Roman"/>
                <w:b/>
                <w:bCs/>
                <w:sz w:val="40"/>
                <w:szCs w:val="40"/>
              </w:rPr>
              <w:t>АДМИНИСТРАЦИЯ  ГОРОДА  ПОКАЧИ</w:t>
            </w: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rPr>
                <w:rFonts w:ascii="Times New Roman" w:hAnsi="Times New Roman"/>
                <w:sz w:val="10"/>
              </w:rPr>
            </w:pP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24"/>
                <w:szCs w:val="29"/>
              </w:rPr>
            </w:pPr>
            <w:r w:rsidRPr="001463FA">
              <w:rPr>
                <w:rFonts w:ascii="Times New Roman" w:hAnsi="Times New Roman"/>
                <w:b/>
                <w:sz w:val="24"/>
                <w:szCs w:val="29"/>
              </w:rPr>
              <w:t xml:space="preserve">      ХАНТЫ-МАНСИЙСКОГО АВТОНОМНОГО ОКРУГА - ЮГРЫ</w:t>
            </w: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1463FA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      ПОСТАНОВЛЕНИЕ</w:t>
            </w:r>
          </w:p>
          <w:p w:rsidR="00A85134" w:rsidRPr="001E4E32" w:rsidRDefault="00A85134" w:rsidP="00A85134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A85134" w:rsidRPr="002E0616" w:rsidRDefault="00A85134" w:rsidP="00A8513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0616">
              <w:rPr>
                <w:rFonts w:ascii="Times New Roman" w:hAnsi="Times New Roman"/>
                <w:b/>
                <w:sz w:val="24"/>
                <w:szCs w:val="24"/>
              </w:rPr>
              <w:t>от</w:t>
            </w:r>
            <w:r w:rsidR="00CE0379">
              <w:rPr>
                <w:rFonts w:ascii="Times New Roman" w:hAnsi="Times New Roman"/>
                <w:b/>
                <w:sz w:val="24"/>
                <w:szCs w:val="24"/>
              </w:rPr>
              <w:t xml:space="preserve"> 14.07.2021</w:t>
            </w:r>
            <w:r w:rsidR="00CE0379" w:rsidRPr="002E061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</w:t>
            </w:r>
            <w:r w:rsidR="00CE0379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="00CE0379" w:rsidRPr="002E061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№</w:t>
            </w:r>
            <w:r w:rsidR="00CE0379">
              <w:rPr>
                <w:rFonts w:ascii="Times New Roman" w:hAnsi="Times New Roman"/>
                <w:b/>
                <w:sz w:val="24"/>
                <w:szCs w:val="24"/>
              </w:rPr>
              <w:t xml:space="preserve"> 618</w:t>
            </w:r>
          </w:p>
          <w:p w:rsidR="00A85134" w:rsidRPr="00957F04" w:rsidRDefault="00A85134" w:rsidP="00A85134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78695B" w:rsidRPr="00C11365" w:rsidRDefault="0078695B" w:rsidP="00C11365">
      <w:pPr>
        <w:tabs>
          <w:tab w:val="left" w:pos="5103"/>
        </w:tabs>
        <w:spacing w:after="0" w:line="240" w:lineRule="auto"/>
        <w:ind w:right="4534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C3DF4">
        <w:rPr>
          <w:rFonts w:ascii="Times New Roman" w:hAnsi="Times New Roman" w:cs="Times New Roman"/>
          <w:b/>
          <w:bCs/>
          <w:sz w:val="26"/>
          <w:szCs w:val="26"/>
        </w:rPr>
        <w:t xml:space="preserve">О внесении изменений </w:t>
      </w:r>
      <w:r w:rsidR="00666268" w:rsidRPr="009C3DF4">
        <w:rPr>
          <w:rFonts w:ascii="Times New Roman" w:hAnsi="Times New Roman" w:cs="Times New Roman"/>
          <w:b/>
          <w:bCs/>
          <w:sz w:val="26"/>
          <w:szCs w:val="26"/>
        </w:rPr>
        <w:t xml:space="preserve">в </w:t>
      </w:r>
      <w:r w:rsidRPr="009C3DF4">
        <w:rPr>
          <w:rFonts w:ascii="Times New Roman" w:hAnsi="Times New Roman" w:cs="Times New Roman"/>
          <w:b/>
          <w:bCs/>
          <w:sz w:val="26"/>
          <w:szCs w:val="26"/>
        </w:rPr>
        <w:t>муниципальн</w:t>
      </w:r>
      <w:r w:rsidR="00643770" w:rsidRPr="009C3DF4">
        <w:rPr>
          <w:rFonts w:ascii="Times New Roman" w:hAnsi="Times New Roman" w:cs="Times New Roman"/>
          <w:b/>
          <w:bCs/>
          <w:sz w:val="26"/>
          <w:szCs w:val="26"/>
        </w:rPr>
        <w:t>ую</w:t>
      </w:r>
      <w:r w:rsidRPr="009C3DF4">
        <w:rPr>
          <w:rFonts w:ascii="Times New Roman" w:hAnsi="Times New Roman" w:cs="Times New Roman"/>
          <w:b/>
          <w:bCs/>
          <w:sz w:val="26"/>
          <w:szCs w:val="26"/>
        </w:rPr>
        <w:t xml:space="preserve"> программ</w:t>
      </w:r>
      <w:r w:rsidR="00643770" w:rsidRPr="00B16E5D">
        <w:rPr>
          <w:rFonts w:ascii="Times New Roman" w:hAnsi="Times New Roman" w:cs="Times New Roman"/>
          <w:b/>
          <w:bCs/>
          <w:sz w:val="26"/>
          <w:szCs w:val="26"/>
        </w:rPr>
        <w:t>у</w:t>
      </w:r>
      <w:r w:rsidRPr="00B16E5D">
        <w:rPr>
          <w:rFonts w:ascii="Times New Roman" w:hAnsi="Times New Roman" w:cs="Times New Roman"/>
          <w:b/>
          <w:bCs/>
          <w:sz w:val="26"/>
          <w:szCs w:val="26"/>
        </w:rPr>
        <w:t xml:space="preserve"> «</w:t>
      </w:r>
      <w:r w:rsidR="00771E96" w:rsidRPr="00B16E5D">
        <w:rPr>
          <w:rFonts w:ascii="Times New Roman" w:hAnsi="Times New Roman" w:cs="Times New Roman"/>
          <w:b/>
          <w:bCs/>
          <w:sz w:val="26"/>
          <w:szCs w:val="26"/>
        </w:rPr>
        <w:t>Обеспечение условий для развития физической культуры, школьного спорта и массового спорта в городе Покачи</w:t>
      </w:r>
      <w:r w:rsidR="003D0CE4" w:rsidRPr="00B16E5D">
        <w:rPr>
          <w:rFonts w:ascii="Times New Roman" w:hAnsi="Times New Roman" w:cs="Times New Roman"/>
          <w:b/>
          <w:bCs/>
          <w:sz w:val="26"/>
          <w:szCs w:val="26"/>
        </w:rPr>
        <w:t>»</w:t>
      </w:r>
      <w:r w:rsidR="00643770" w:rsidRPr="00B16E5D">
        <w:rPr>
          <w:rFonts w:ascii="Times New Roman" w:hAnsi="Times New Roman" w:cs="Times New Roman"/>
          <w:b/>
          <w:bCs/>
          <w:sz w:val="26"/>
          <w:szCs w:val="26"/>
        </w:rPr>
        <w:t>, утвержденную</w:t>
      </w:r>
      <w:r w:rsidR="00643770" w:rsidRPr="00C11365">
        <w:rPr>
          <w:rFonts w:ascii="Times New Roman" w:hAnsi="Times New Roman" w:cs="Times New Roman"/>
          <w:b/>
          <w:bCs/>
          <w:sz w:val="26"/>
          <w:szCs w:val="26"/>
        </w:rPr>
        <w:t xml:space="preserve"> постановлением администрации города Покачи от 12.10.2018 №101</w:t>
      </w:r>
      <w:r w:rsidR="00771E96" w:rsidRPr="00C11365">
        <w:rPr>
          <w:rFonts w:ascii="Times New Roman" w:hAnsi="Times New Roman" w:cs="Times New Roman"/>
          <w:b/>
          <w:bCs/>
          <w:sz w:val="26"/>
          <w:szCs w:val="26"/>
        </w:rPr>
        <w:t>2</w:t>
      </w:r>
    </w:p>
    <w:p w:rsidR="0078695B" w:rsidRPr="00C11365" w:rsidRDefault="0078695B" w:rsidP="0078695B">
      <w:pPr>
        <w:tabs>
          <w:tab w:val="left" w:pos="354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E1D95" w:rsidRPr="00C11365" w:rsidRDefault="00EE1D95" w:rsidP="0078695B">
      <w:pPr>
        <w:tabs>
          <w:tab w:val="left" w:pos="3544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16E5D" w:rsidRPr="00B16E5D" w:rsidRDefault="00B16E5D" w:rsidP="00B16E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B16E5D">
        <w:rPr>
          <w:rFonts w:ascii="Times New Roman" w:hAnsi="Times New Roman"/>
          <w:color w:val="000000"/>
          <w:sz w:val="26"/>
          <w:szCs w:val="26"/>
        </w:rPr>
        <w:t xml:space="preserve">В соответствии с </w:t>
      </w:r>
      <w:r w:rsidRPr="00B16E5D">
        <w:rPr>
          <w:rFonts w:ascii="Times New Roman" w:hAnsi="Times New Roman" w:cs="Times New Roman"/>
          <w:color w:val="000000"/>
          <w:sz w:val="26"/>
          <w:szCs w:val="26"/>
        </w:rPr>
        <w:t>пунктом 3.3 постановления Правительства Ханты-Мансийского автономного округа - Югры от 27.07.2018 №226-п «О модельной государственной программе Ханты-Мансийского автономного округа - Югры, порядке принятия решения о разработке государственных программ Ханты-Мансийского автономного округа - Югры, их формирования, утверждения и реализации и плане мероприятий по обеспечению разработки, утверждению государственных программ Ханты-Мансийского автономного округа - Югры в соответствии с национальными целями развития», частью 1 статьи</w:t>
      </w:r>
      <w:proofErr w:type="gramEnd"/>
      <w:r w:rsidRPr="00B16E5D">
        <w:rPr>
          <w:rFonts w:ascii="Times New Roman" w:hAnsi="Times New Roman" w:cs="Times New Roman"/>
          <w:color w:val="000000"/>
          <w:sz w:val="26"/>
          <w:szCs w:val="26"/>
        </w:rPr>
        <w:t xml:space="preserve"> 3, частью 3 статьи 3 Порядка принятия решения о разработке муниципальных программ города Покачи, их формирования, утверждения и реализации в соответствии с национальными целями развития модельной муниципальной программой города Покачи, утвержденной постановлением администрации города Покачи от 16.04.2021 № 334 «О модельной муниципальной программе города Покачи, о порядке принятия решения о разработке муниципальных программ города Покачи, их формирования, утверждения и реализации в соответствии с национальными целями развития»</w:t>
      </w:r>
      <w:r w:rsidRPr="00B16E5D">
        <w:rPr>
          <w:rFonts w:ascii="Times New Roman" w:hAnsi="Times New Roman"/>
          <w:color w:val="000000"/>
          <w:sz w:val="26"/>
          <w:szCs w:val="26"/>
        </w:rPr>
        <w:t>:</w:t>
      </w:r>
    </w:p>
    <w:p w:rsidR="00EE4F60" w:rsidRPr="00B16E5D" w:rsidRDefault="00643770" w:rsidP="00EE4F60">
      <w:pPr>
        <w:pStyle w:val="ConsPlusNormal"/>
        <w:ind w:right="-1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16E5D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CD662F" w:rsidRPr="00B16E5D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78695B" w:rsidRPr="00B16E5D">
        <w:rPr>
          <w:rFonts w:ascii="Times New Roman" w:hAnsi="Times New Roman" w:cs="Times New Roman"/>
          <w:color w:val="000000"/>
          <w:sz w:val="26"/>
          <w:szCs w:val="26"/>
        </w:rPr>
        <w:t>Внести в муниципальную программу «</w:t>
      </w:r>
      <w:r w:rsidR="00771E96" w:rsidRPr="00B16E5D">
        <w:rPr>
          <w:rFonts w:ascii="Times New Roman" w:hAnsi="Times New Roman" w:cs="Times New Roman"/>
          <w:color w:val="000000"/>
          <w:sz w:val="26"/>
          <w:szCs w:val="26"/>
        </w:rPr>
        <w:t>Обеспечение условий для развития физической культуры, школьного спорта и массового спорта в городе Покачи</w:t>
      </w:r>
      <w:r w:rsidR="0078695B" w:rsidRPr="00B16E5D">
        <w:rPr>
          <w:rFonts w:ascii="Times New Roman" w:hAnsi="Times New Roman" w:cs="Times New Roman"/>
          <w:color w:val="000000"/>
          <w:sz w:val="26"/>
          <w:szCs w:val="26"/>
        </w:rPr>
        <w:t>», утвержденную постановлением администрации города Покачи от 12.10.2018 №101</w:t>
      </w:r>
      <w:r w:rsidR="00771E96" w:rsidRPr="00B16E5D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D73B96" w:rsidRPr="00B16E5D">
        <w:rPr>
          <w:rFonts w:ascii="Times New Roman" w:hAnsi="Times New Roman" w:cs="Times New Roman"/>
          <w:color w:val="000000"/>
          <w:sz w:val="26"/>
          <w:szCs w:val="26"/>
        </w:rPr>
        <w:t xml:space="preserve"> (далее – муниципальная программа)</w:t>
      </w:r>
      <w:r w:rsidR="0078695B" w:rsidRPr="00B16E5D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EE4F60" w:rsidRPr="00B16E5D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EE4F60" w:rsidRPr="00B16E5D" w:rsidRDefault="00EE4F60" w:rsidP="00EE4F60">
      <w:pPr>
        <w:pStyle w:val="ConsPlusNormal"/>
        <w:ind w:right="-1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B16E5D">
        <w:rPr>
          <w:rFonts w:ascii="Times New Roman" w:hAnsi="Times New Roman" w:cs="Times New Roman"/>
          <w:sz w:val="26"/>
          <w:szCs w:val="26"/>
        </w:rPr>
        <w:t>1) муниципальную программу изложить в новой редакции согласно приложению к настоящему постановлению.</w:t>
      </w:r>
    </w:p>
    <w:p w:rsidR="003054CB" w:rsidRPr="003054CB" w:rsidRDefault="003054CB" w:rsidP="003054CB">
      <w:pPr>
        <w:pStyle w:val="ConsPlusNormal"/>
        <w:ind w:right="-1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054CB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3054CB">
        <w:rPr>
          <w:rFonts w:ascii="Times New Roman" w:hAnsi="Times New Roman" w:cs="Times New Roman"/>
          <w:sz w:val="26"/>
          <w:szCs w:val="26"/>
        </w:rPr>
        <w:t>Начальнику управления культуры, спорта и молодежной политики администрации города Покачи (Свистун Т.В.) обеспечить размещение муниципальной программы «Реализация молодежной политики на территории города Покачи» в актуальной редакции с учетом всех изменений на официальном сайте администрации города Покачи, согласно правилам ведения Реестра муниципальных программ города Покачи, утвержденным распоряжением администрации города Покачи от 17.05.2021 № 46-р</w:t>
      </w:r>
      <w:r w:rsidR="002256E1">
        <w:rPr>
          <w:rFonts w:ascii="Times New Roman" w:hAnsi="Times New Roman" w:cs="Times New Roman"/>
          <w:sz w:val="26"/>
          <w:szCs w:val="26"/>
        </w:rPr>
        <w:t>,</w:t>
      </w:r>
      <w:r w:rsidRPr="003054CB">
        <w:rPr>
          <w:rFonts w:ascii="Times New Roman" w:hAnsi="Times New Roman" w:cs="Times New Roman"/>
          <w:sz w:val="26"/>
          <w:szCs w:val="26"/>
        </w:rPr>
        <w:t xml:space="preserve"> в течение семи рабочих дней </w:t>
      </w:r>
      <w:r w:rsidR="006A18E8">
        <w:rPr>
          <w:rFonts w:ascii="Times New Roman" w:hAnsi="Times New Roman" w:cs="Times New Roman"/>
          <w:sz w:val="26"/>
          <w:szCs w:val="26"/>
        </w:rPr>
        <w:t>после утверждения</w:t>
      </w:r>
      <w:proofErr w:type="gramEnd"/>
      <w:r w:rsidRPr="003054CB">
        <w:rPr>
          <w:rFonts w:ascii="Times New Roman" w:hAnsi="Times New Roman" w:cs="Times New Roman"/>
          <w:sz w:val="26"/>
          <w:szCs w:val="26"/>
        </w:rPr>
        <w:t xml:space="preserve"> настоящего постановления.</w:t>
      </w:r>
    </w:p>
    <w:p w:rsidR="0049576C" w:rsidRPr="00B16E5D" w:rsidRDefault="0049576C" w:rsidP="004957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6E5D">
        <w:rPr>
          <w:rFonts w:ascii="Times New Roman" w:hAnsi="Times New Roman" w:cs="Times New Roman"/>
          <w:sz w:val="26"/>
          <w:szCs w:val="26"/>
        </w:rPr>
        <w:lastRenderedPageBreak/>
        <w:t>3. Настоящее постановление вступает в силу после официального опубликования.</w:t>
      </w:r>
    </w:p>
    <w:p w:rsidR="0078695B" w:rsidRPr="00B16E5D" w:rsidRDefault="00951C3E" w:rsidP="00786244">
      <w:pPr>
        <w:pStyle w:val="ad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B16E5D">
        <w:rPr>
          <w:rFonts w:ascii="Times New Roman" w:eastAsiaTheme="minorHAnsi" w:hAnsi="Times New Roman"/>
          <w:sz w:val="26"/>
          <w:szCs w:val="26"/>
        </w:rPr>
        <w:t>4</w:t>
      </w:r>
      <w:r w:rsidR="0078695B" w:rsidRPr="00B16E5D">
        <w:rPr>
          <w:rFonts w:ascii="Times New Roman" w:eastAsiaTheme="minorHAnsi" w:hAnsi="Times New Roman"/>
          <w:sz w:val="26"/>
          <w:szCs w:val="26"/>
        </w:rPr>
        <w:t>. Опубликовать настоящее постановление в газете «Покачевский вестник».</w:t>
      </w:r>
    </w:p>
    <w:p w:rsidR="0078695B" w:rsidRPr="009C3DF4" w:rsidRDefault="00951C3E" w:rsidP="00786244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16E5D">
        <w:rPr>
          <w:rFonts w:ascii="Times New Roman" w:eastAsiaTheme="minorHAnsi" w:hAnsi="Times New Roman"/>
          <w:sz w:val="26"/>
          <w:szCs w:val="26"/>
        </w:rPr>
        <w:t>5</w:t>
      </w:r>
      <w:r w:rsidR="0078695B" w:rsidRPr="00B16E5D">
        <w:rPr>
          <w:rFonts w:ascii="Times New Roman" w:eastAsiaTheme="minorHAnsi" w:hAnsi="Times New Roman"/>
          <w:sz w:val="26"/>
          <w:szCs w:val="26"/>
        </w:rPr>
        <w:t xml:space="preserve">. </w:t>
      </w:r>
      <w:proofErr w:type="gramStart"/>
      <w:r w:rsidR="0078695B" w:rsidRPr="00B16E5D">
        <w:rPr>
          <w:rFonts w:ascii="Times New Roman" w:eastAsiaTheme="minorHAnsi" w:hAnsi="Times New Roman"/>
          <w:sz w:val="26"/>
          <w:szCs w:val="26"/>
        </w:rPr>
        <w:t>Контроль за</w:t>
      </w:r>
      <w:proofErr w:type="gramEnd"/>
      <w:r w:rsidR="0078695B" w:rsidRPr="00B16E5D">
        <w:rPr>
          <w:rFonts w:ascii="Times New Roman" w:eastAsiaTheme="minorHAnsi" w:hAnsi="Times New Roman"/>
          <w:sz w:val="26"/>
          <w:szCs w:val="26"/>
        </w:rPr>
        <w:t xml:space="preserve"> выполнением постановления возложить на заместителя главы города Покачи Гвоздь</w:t>
      </w:r>
      <w:r w:rsidR="00A85134" w:rsidRPr="00B16E5D">
        <w:rPr>
          <w:rFonts w:ascii="Times New Roman" w:eastAsiaTheme="minorHAnsi" w:hAnsi="Times New Roman"/>
          <w:sz w:val="26"/>
          <w:szCs w:val="26"/>
        </w:rPr>
        <w:t xml:space="preserve"> Г.Д</w:t>
      </w:r>
      <w:r w:rsidR="0078695B" w:rsidRPr="00B16E5D">
        <w:rPr>
          <w:rFonts w:ascii="Times New Roman" w:eastAsiaTheme="minorHAnsi" w:hAnsi="Times New Roman"/>
          <w:sz w:val="26"/>
          <w:szCs w:val="26"/>
        </w:rPr>
        <w:t>.</w:t>
      </w:r>
    </w:p>
    <w:p w:rsidR="0078695B" w:rsidRPr="009C3DF4" w:rsidRDefault="0078695B" w:rsidP="0078695B">
      <w:pPr>
        <w:pStyle w:val="HTML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78695B" w:rsidRPr="009C3DF4" w:rsidRDefault="0078695B" w:rsidP="0078695B">
      <w:pPr>
        <w:pStyle w:val="HTML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951C3E" w:rsidRPr="009C3DF4" w:rsidRDefault="00951C3E" w:rsidP="0078695B">
      <w:pPr>
        <w:pStyle w:val="HTML"/>
        <w:jc w:val="right"/>
        <w:rPr>
          <w:rFonts w:ascii="Times New Roman" w:hAnsi="Times New Roman" w:cs="Times New Roman"/>
          <w:color w:val="000000"/>
          <w:sz w:val="26"/>
          <w:szCs w:val="26"/>
        </w:rPr>
      </w:pPr>
    </w:p>
    <w:p w:rsidR="0078695B" w:rsidRPr="009C3DF4" w:rsidRDefault="0078695B" w:rsidP="0078695B">
      <w:pPr>
        <w:pStyle w:val="ad"/>
        <w:jc w:val="both"/>
        <w:rPr>
          <w:rFonts w:ascii="Times New Roman" w:hAnsi="Times New Roman"/>
          <w:b/>
          <w:sz w:val="26"/>
          <w:szCs w:val="26"/>
        </w:rPr>
      </w:pPr>
      <w:r w:rsidRPr="009C3DF4">
        <w:rPr>
          <w:rFonts w:ascii="Times New Roman" w:hAnsi="Times New Roman"/>
          <w:b/>
          <w:sz w:val="26"/>
          <w:szCs w:val="26"/>
        </w:rPr>
        <w:t>Глава города Покачи</w:t>
      </w:r>
      <w:r w:rsidRPr="009C3DF4">
        <w:rPr>
          <w:rFonts w:ascii="Times New Roman" w:hAnsi="Times New Roman"/>
          <w:b/>
          <w:sz w:val="26"/>
          <w:szCs w:val="26"/>
        </w:rPr>
        <w:tab/>
        <w:t xml:space="preserve">                                                                         </w:t>
      </w:r>
      <w:r w:rsidR="003054CB">
        <w:rPr>
          <w:rFonts w:ascii="Times New Roman" w:hAnsi="Times New Roman"/>
          <w:b/>
          <w:sz w:val="26"/>
          <w:szCs w:val="26"/>
        </w:rPr>
        <w:t xml:space="preserve">       </w:t>
      </w:r>
      <w:r w:rsidRPr="009C3DF4">
        <w:rPr>
          <w:rFonts w:ascii="Times New Roman" w:hAnsi="Times New Roman"/>
          <w:b/>
          <w:sz w:val="26"/>
          <w:szCs w:val="26"/>
        </w:rPr>
        <w:t>В.И. Степура</w:t>
      </w:r>
    </w:p>
    <w:p w:rsidR="00EE4F60" w:rsidRPr="00C11365" w:rsidRDefault="00EE4F60" w:rsidP="004E5114">
      <w:pPr>
        <w:pStyle w:val="ad"/>
        <w:ind w:left="5664"/>
        <w:jc w:val="right"/>
        <w:rPr>
          <w:rFonts w:ascii="Times New Roman" w:hAnsi="Times New Roman"/>
          <w:sz w:val="28"/>
          <w:szCs w:val="28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B16E5D" w:rsidRDefault="00B16E5D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</w:p>
    <w:p w:rsidR="004E5114" w:rsidRPr="00B16E5D" w:rsidRDefault="004E5114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  <w:r w:rsidRPr="00B16E5D">
        <w:rPr>
          <w:rFonts w:ascii="Times New Roman" w:hAnsi="Times New Roman"/>
          <w:sz w:val="26"/>
          <w:szCs w:val="26"/>
        </w:rPr>
        <w:t xml:space="preserve">Приложение </w:t>
      </w:r>
    </w:p>
    <w:p w:rsidR="004E5114" w:rsidRPr="00B16E5D" w:rsidRDefault="004E5114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  <w:r w:rsidRPr="00B16E5D">
        <w:rPr>
          <w:rFonts w:ascii="Times New Roman" w:hAnsi="Times New Roman"/>
          <w:sz w:val="26"/>
          <w:szCs w:val="26"/>
        </w:rPr>
        <w:t xml:space="preserve">к постановлению администрации </w:t>
      </w:r>
    </w:p>
    <w:p w:rsidR="004E5114" w:rsidRPr="00B16E5D" w:rsidRDefault="004E5114" w:rsidP="004E5114">
      <w:pPr>
        <w:pStyle w:val="ad"/>
        <w:ind w:left="5664"/>
        <w:jc w:val="right"/>
        <w:rPr>
          <w:rFonts w:ascii="Times New Roman" w:hAnsi="Times New Roman"/>
          <w:sz w:val="26"/>
          <w:szCs w:val="26"/>
        </w:rPr>
      </w:pPr>
      <w:r w:rsidRPr="00B16E5D">
        <w:rPr>
          <w:rFonts w:ascii="Times New Roman" w:hAnsi="Times New Roman"/>
          <w:sz w:val="26"/>
          <w:szCs w:val="26"/>
        </w:rPr>
        <w:t>города Покачи</w:t>
      </w:r>
    </w:p>
    <w:p w:rsidR="004E5114" w:rsidRPr="00B16E5D" w:rsidRDefault="004E5114" w:rsidP="004E5114">
      <w:pPr>
        <w:pStyle w:val="ad"/>
        <w:jc w:val="right"/>
        <w:rPr>
          <w:rFonts w:ascii="Times New Roman" w:hAnsi="Times New Roman"/>
          <w:sz w:val="26"/>
          <w:szCs w:val="26"/>
        </w:rPr>
      </w:pPr>
      <w:r w:rsidRPr="00B16E5D">
        <w:rPr>
          <w:rFonts w:ascii="Times New Roman" w:hAnsi="Times New Roman"/>
          <w:sz w:val="26"/>
          <w:szCs w:val="26"/>
        </w:rPr>
        <w:t xml:space="preserve">от </w:t>
      </w:r>
      <w:bookmarkStart w:id="0" w:name="_GoBack"/>
      <w:r w:rsidR="00CE0379">
        <w:rPr>
          <w:rFonts w:ascii="Times New Roman" w:hAnsi="Times New Roman"/>
          <w:sz w:val="26"/>
          <w:szCs w:val="26"/>
        </w:rPr>
        <w:t>14.07.2021</w:t>
      </w:r>
      <w:r w:rsidR="00CE0379" w:rsidRPr="00B16E5D">
        <w:rPr>
          <w:rFonts w:ascii="Times New Roman" w:hAnsi="Times New Roman"/>
          <w:sz w:val="26"/>
          <w:szCs w:val="26"/>
        </w:rPr>
        <w:t xml:space="preserve"> </w:t>
      </w:r>
      <w:r w:rsidRPr="00B16E5D">
        <w:rPr>
          <w:rFonts w:ascii="Times New Roman" w:hAnsi="Times New Roman"/>
          <w:sz w:val="26"/>
          <w:szCs w:val="26"/>
        </w:rPr>
        <w:t xml:space="preserve">№ </w:t>
      </w:r>
      <w:r w:rsidR="00CE0379">
        <w:rPr>
          <w:rFonts w:ascii="Times New Roman" w:hAnsi="Times New Roman"/>
          <w:sz w:val="26"/>
          <w:szCs w:val="26"/>
        </w:rPr>
        <w:t>618</w:t>
      </w:r>
    </w:p>
    <w:bookmarkEnd w:id="0"/>
    <w:p w:rsidR="004E5114" w:rsidRPr="00B16E5D" w:rsidRDefault="004E5114" w:rsidP="004E5114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4CEE" w:rsidRPr="00B16E5D" w:rsidRDefault="004E5114" w:rsidP="00C113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16E5D">
        <w:rPr>
          <w:rFonts w:ascii="Times New Roman" w:hAnsi="Times New Roman" w:cs="Times New Roman"/>
          <w:b/>
          <w:sz w:val="26"/>
          <w:szCs w:val="26"/>
        </w:rPr>
        <w:t xml:space="preserve">Муниципальная программа </w:t>
      </w:r>
      <w:r w:rsidR="00B16E5D">
        <w:rPr>
          <w:rFonts w:ascii="Times New Roman" w:hAnsi="Times New Roman" w:cs="Times New Roman"/>
          <w:b/>
          <w:sz w:val="26"/>
          <w:szCs w:val="26"/>
        </w:rPr>
        <w:t>города Покачи</w:t>
      </w:r>
    </w:p>
    <w:p w:rsidR="004E5114" w:rsidRDefault="004E5114" w:rsidP="00C113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1365">
        <w:rPr>
          <w:rFonts w:ascii="Times New Roman" w:hAnsi="Times New Roman" w:cs="Times New Roman"/>
          <w:b/>
          <w:sz w:val="26"/>
          <w:szCs w:val="26"/>
        </w:rPr>
        <w:t>«</w:t>
      </w:r>
      <w:r w:rsidR="00771E96" w:rsidRPr="00C11365">
        <w:rPr>
          <w:rFonts w:ascii="Times New Roman" w:hAnsi="Times New Roman" w:cs="Times New Roman"/>
          <w:b/>
          <w:sz w:val="26"/>
          <w:szCs w:val="26"/>
        </w:rPr>
        <w:t>Обеспечение условий для развития физической культуры, школьного спорта и массового спорта в городе Покачи</w:t>
      </w:r>
      <w:r w:rsidRPr="00C11365">
        <w:rPr>
          <w:rFonts w:ascii="Times New Roman" w:hAnsi="Times New Roman" w:cs="Times New Roman"/>
          <w:b/>
          <w:sz w:val="26"/>
          <w:szCs w:val="26"/>
        </w:rPr>
        <w:t>»</w:t>
      </w:r>
    </w:p>
    <w:p w:rsidR="00B16E5D" w:rsidRPr="00C11365" w:rsidRDefault="00B16E5D" w:rsidP="00C113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E5114" w:rsidRPr="00C11365" w:rsidRDefault="004E5114" w:rsidP="004E51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11365">
        <w:rPr>
          <w:rFonts w:ascii="Times New Roman" w:hAnsi="Times New Roman" w:cs="Times New Roman"/>
          <w:sz w:val="26"/>
          <w:szCs w:val="26"/>
        </w:rPr>
        <w:t xml:space="preserve">Статья 1. </w:t>
      </w:r>
      <w:r w:rsidRPr="00C11365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4E5114" w:rsidRPr="00C11365" w:rsidRDefault="004E5114" w:rsidP="004E51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16E5D" w:rsidRPr="00B16E5D" w:rsidRDefault="004E5114" w:rsidP="00B16E5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1365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C11365">
        <w:rPr>
          <w:rFonts w:ascii="Times New Roman" w:hAnsi="Times New Roman" w:cs="Times New Roman"/>
          <w:sz w:val="26"/>
          <w:szCs w:val="26"/>
        </w:rPr>
        <w:t>Муниципальная программа администрации города Покачи «</w:t>
      </w:r>
      <w:r w:rsidR="00771E96" w:rsidRPr="00C11365">
        <w:rPr>
          <w:rFonts w:ascii="Times New Roman" w:hAnsi="Times New Roman" w:cs="Times New Roman"/>
          <w:sz w:val="26"/>
          <w:szCs w:val="26"/>
        </w:rPr>
        <w:t>Обеспечение условий для развития физической культуры, школьного спорта и массового спорта в городе Покачи</w:t>
      </w:r>
      <w:r w:rsidRPr="00C11365">
        <w:rPr>
          <w:rFonts w:ascii="Times New Roman" w:hAnsi="Times New Roman" w:cs="Times New Roman"/>
          <w:sz w:val="26"/>
          <w:szCs w:val="26"/>
        </w:rPr>
        <w:t xml:space="preserve">» (далее - муниципальная программа) разработана в целях реализации основных положений </w:t>
      </w:r>
      <w:hyperlink r:id="rId11" w:history="1">
        <w:r w:rsidRPr="00C11365">
          <w:rPr>
            <w:rFonts w:ascii="Times New Roman" w:hAnsi="Times New Roman" w:cs="Times New Roman"/>
            <w:sz w:val="26"/>
            <w:szCs w:val="26"/>
          </w:rPr>
          <w:t>Указа</w:t>
        </w:r>
      </w:hyperlink>
      <w:r w:rsidRPr="00C11365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- Указ Президента Российской Федерации), в соответствии с</w:t>
      </w:r>
      <w:proofErr w:type="gramEnd"/>
      <w:r w:rsidRPr="00C1136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11365">
        <w:rPr>
          <w:rFonts w:ascii="Times New Roman" w:hAnsi="Times New Roman" w:cs="Times New Roman"/>
          <w:sz w:val="26"/>
          <w:szCs w:val="26"/>
        </w:rPr>
        <w:t xml:space="preserve">приоритетами стратегического развития в соответствующих сферах деятельности, определенными в посланиях Президента Российской Федерации, концепциях, </w:t>
      </w:r>
      <w:r w:rsidR="00B16E5D" w:rsidRPr="00B16E5D">
        <w:rPr>
          <w:rFonts w:ascii="Times New Roman" w:hAnsi="Times New Roman" w:cs="Times New Roman"/>
          <w:sz w:val="26"/>
          <w:szCs w:val="26"/>
        </w:rPr>
        <w:t>государственной программе Ханты-Мансийского автономного округа -  Югры «</w:t>
      </w:r>
      <w:r w:rsidR="00B16E5D">
        <w:rPr>
          <w:rFonts w:ascii="Times New Roman" w:hAnsi="Times New Roman" w:cs="Times New Roman"/>
          <w:sz w:val="26"/>
          <w:szCs w:val="26"/>
        </w:rPr>
        <w:t>Развитие физической культуры и спорта</w:t>
      </w:r>
      <w:r w:rsidR="00B16E5D" w:rsidRPr="00B16E5D">
        <w:rPr>
          <w:rFonts w:ascii="Times New Roman" w:hAnsi="Times New Roman" w:cs="Times New Roman"/>
          <w:sz w:val="26"/>
          <w:szCs w:val="26"/>
        </w:rPr>
        <w:t>», утвержденной постановлением Правительства Ханты-Мансийского автономного округа – Югры от 05.10.2018 №34</w:t>
      </w:r>
      <w:r w:rsidR="00B16E5D">
        <w:rPr>
          <w:rFonts w:ascii="Times New Roman" w:hAnsi="Times New Roman" w:cs="Times New Roman"/>
          <w:sz w:val="26"/>
          <w:szCs w:val="26"/>
        </w:rPr>
        <w:t>2</w:t>
      </w:r>
      <w:r w:rsidR="00B16E5D" w:rsidRPr="00B16E5D">
        <w:rPr>
          <w:rFonts w:ascii="Times New Roman" w:hAnsi="Times New Roman" w:cs="Times New Roman"/>
          <w:sz w:val="26"/>
          <w:szCs w:val="26"/>
        </w:rPr>
        <w:t>-п, Стратегии социально-экономического развития муниципального образования город Покачи до 2020 года и на период 2030 года, утвержденной решением Думы города Покачи от 17.12.2018 №110.</w:t>
      </w:r>
      <w:proofErr w:type="gramEnd"/>
    </w:p>
    <w:p w:rsidR="00AE4A5F" w:rsidRPr="009C3DF4" w:rsidRDefault="00AE4A5F" w:rsidP="00AE4A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E5114" w:rsidRPr="00C11365" w:rsidRDefault="004E5114" w:rsidP="004E5114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11365">
        <w:rPr>
          <w:rFonts w:ascii="Times New Roman" w:hAnsi="Times New Roman" w:cs="Times New Roman"/>
          <w:sz w:val="26"/>
          <w:szCs w:val="26"/>
        </w:rPr>
        <w:t>Статья 2.</w:t>
      </w:r>
      <w:r w:rsidRPr="00C11365">
        <w:rPr>
          <w:rFonts w:ascii="Times New Roman" w:hAnsi="Times New Roman" w:cs="Times New Roman"/>
          <w:b/>
          <w:sz w:val="26"/>
          <w:szCs w:val="26"/>
        </w:rPr>
        <w:t xml:space="preserve"> Структура муниципальной программы</w:t>
      </w:r>
    </w:p>
    <w:p w:rsidR="004E5114" w:rsidRPr="00C11365" w:rsidRDefault="004E5114" w:rsidP="004E5114">
      <w:pPr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E5114" w:rsidRPr="00C11365" w:rsidRDefault="004E5114" w:rsidP="004E511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11365">
        <w:rPr>
          <w:rFonts w:ascii="Times New Roman" w:hAnsi="Times New Roman" w:cs="Times New Roman"/>
          <w:sz w:val="26"/>
          <w:szCs w:val="26"/>
        </w:rPr>
        <w:t>Паспорт муниципальной программы «</w:t>
      </w:r>
      <w:r w:rsidR="00771E96" w:rsidRPr="00C11365">
        <w:rPr>
          <w:rFonts w:ascii="Times New Roman" w:hAnsi="Times New Roman" w:cs="Times New Roman"/>
          <w:sz w:val="26"/>
          <w:szCs w:val="26"/>
        </w:rPr>
        <w:t>Обеспечение условий для развития физической культуры, школьного спорта и массового спорта в городе Покачи</w:t>
      </w:r>
      <w:r w:rsidRPr="00C11365">
        <w:rPr>
          <w:rFonts w:ascii="Times New Roman" w:hAnsi="Times New Roman" w:cs="Times New Roman"/>
          <w:sz w:val="26"/>
          <w:szCs w:val="26"/>
        </w:rPr>
        <w:t>»</w:t>
      </w:r>
    </w:p>
    <w:p w:rsidR="004E5114" w:rsidRPr="00C11365" w:rsidRDefault="004E5114" w:rsidP="004E5114">
      <w:pPr>
        <w:pStyle w:val="ad"/>
        <w:jc w:val="right"/>
        <w:rPr>
          <w:rFonts w:ascii="Times New Roman" w:hAnsi="Times New Roman"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56"/>
        <w:gridCol w:w="3621"/>
        <w:gridCol w:w="5670"/>
      </w:tblGrid>
      <w:tr w:rsidR="004E5114" w:rsidRPr="009C3DF4" w:rsidTr="003D0CE4">
        <w:tc>
          <w:tcPr>
            <w:tcW w:w="456" w:type="dxa"/>
          </w:tcPr>
          <w:p w:rsidR="004E5114" w:rsidRPr="001777AF" w:rsidRDefault="004E511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1" w:type="dxa"/>
          </w:tcPr>
          <w:p w:rsidR="004E5114" w:rsidRPr="001777AF" w:rsidRDefault="004E511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  <w:p w:rsidR="004E5114" w:rsidRPr="001777AF" w:rsidRDefault="004E511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4E5114" w:rsidRPr="001777AF" w:rsidRDefault="004E511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71E96" w:rsidRPr="001777AF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развития физической культуры, школьного спорта и массового спорта в городе Покачи</w:t>
            </w: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E5114" w:rsidRPr="009C3DF4" w:rsidTr="003D0CE4">
        <w:tc>
          <w:tcPr>
            <w:tcW w:w="456" w:type="dxa"/>
          </w:tcPr>
          <w:p w:rsidR="004E5114" w:rsidRPr="001777AF" w:rsidRDefault="004E511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1" w:type="dxa"/>
          </w:tcPr>
          <w:p w:rsidR="004E5114" w:rsidRPr="001777AF" w:rsidRDefault="004E511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 xml:space="preserve">Дата утверждения муниципальной программы (наименование и номер соответствующего нормативного правового акта) </w:t>
            </w:r>
          </w:p>
        </w:tc>
        <w:tc>
          <w:tcPr>
            <w:tcW w:w="5670" w:type="dxa"/>
          </w:tcPr>
          <w:p w:rsidR="004E5114" w:rsidRPr="001777AF" w:rsidRDefault="004E511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города Покачи от 12.10.2018 №101</w:t>
            </w:r>
            <w:r w:rsidR="00771E96" w:rsidRPr="001777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муниципальной  программы «</w:t>
            </w:r>
            <w:r w:rsidR="00771E96" w:rsidRPr="001777AF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развития физической культуры, школьного спорта и массового спорта в городе Покачи</w:t>
            </w: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E5114" w:rsidRPr="009C3DF4" w:rsidTr="003D0CE4">
        <w:tc>
          <w:tcPr>
            <w:tcW w:w="456" w:type="dxa"/>
          </w:tcPr>
          <w:p w:rsidR="004E5114" w:rsidRPr="001777AF" w:rsidRDefault="004E511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21" w:type="dxa"/>
          </w:tcPr>
          <w:p w:rsidR="004E5114" w:rsidRPr="001777AF" w:rsidRDefault="004E511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670" w:type="dxa"/>
          </w:tcPr>
          <w:p w:rsidR="004E5114" w:rsidRPr="001777AF" w:rsidRDefault="004E511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Управление культуры, спорта и молодежной политики администрации города Покачи</w:t>
            </w:r>
          </w:p>
        </w:tc>
      </w:tr>
      <w:tr w:rsidR="005B0224" w:rsidRPr="009C3DF4" w:rsidTr="003D0CE4">
        <w:tc>
          <w:tcPr>
            <w:tcW w:w="456" w:type="dxa"/>
          </w:tcPr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21" w:type="dxa"/>
          </w:tcPr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B0224" w:rsidRPr="001777AF" w:rsidRDefault="00E652C7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«Управление капитального строительства», муниципальное автономное учреждение спортивно-оздоровительный комплекс «Звездный», муниципальное автономное учреждение «Спортивная школа» и негосударственные организации, в том числе социально ориентированные некоммерческие организации</w:t>
            </w:r>
          </w:p>
        </w:tc>
      </w:tr>
      <w:tr w:rsidR="005B0224" w:rsidRPr="009C3DF4" w:rsidTr="003D0CE4">
        <w:tc>
          <w:tcPr>
            <w:tcW w:w="456" w:type="dxa"/>
          </w:tcPr>
          <w:p w:rsidR="005B0224" w:rsidRPr="001777AF" w:rsidRDefault="005B0224" w:rsidP="00E652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621" w:type="dxa"/>
          </w:tcPr>
          <w:p w:rsidR="005B0224" w:rsidRPr="001777AF" w:rsidRDefault="005B0224" w:rsidP="00E652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670" w:type="dxa"/>
          </w:tcPr>
          <w:p w:rsidR="005B0224" w:rsidRPr="001777AF" w:rsidRDefault="005B0224" w:rsidP="00E652C7">
            <w:pPr>
              <w:adjustRightInd w:val="0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 xml:space="preserve">Создание условий для всех категорий населения города по удовлетворению потребности в физическом развитии. </w:t>
            </w:r>
          </w:p>
          <w:p w:rsidR="005B0224" w:rsidRPr="001777AF" w:rsidRDefault="005B0224" w:rsidP="00E652C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>Увеличение объема и повышение качества предоставляемых услуг в сфере физической культуры, школьного спорта и массового спорта.</w:t>
            </w:r>
          </w:p>
        </w:tc>
      </w:tr>
      <w:tr w:rsidR="005B0224" w:rsidRPr="009C3DF4" w:rsidTr="003D0CE4">
        <w:tc>
          <w:tcPr>
            <w:tcW w:w="456" w:type="dxa"/>
          </w:tcPr>
          <w:p w:rsidR="005B0224" w:rsidRPr="001777AF" w:rsidRDefault="005B0224" w:rsidP="00E652C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>6</w:t>
            </w:r>
          </w:p>
        </w:tc>
        <w:tc>
          <w:tcPr>
            <w:tcW w:w="3621" w:type="dxa"/>
          </w:tcPr>
          <w:p w:rsidR="005B0224" w:rsidRPr="001777AF" w:rsidRDefault="005B0224" w:rsidP="00E652C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 xml:space="preserve">Задачи муниципальной программы </w:t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B0224" w:rsidRPr="001777AF" w:rsidRDefault="005B0224" w:rsidP="00E652C7">
            <w:pPr>
              <w:adjustRightInd w:val="0"/>
              <w:jc w:val="both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 xml:space="preserve">1. Обеспечение условий для развития на территории города физической культуры, школьного спорта и массового спорта. </w:t>
            </w:r>
          </w:p>
          <w:p w:rsidR="005B0224" w:rsidRPr="001777AF" w:rsidRDefault="005B0224" w:rsidP="00E652C7">
            <w:pPr>
              <w:adjustRightInd w:val="0"/>
              <w:jc w:val="both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 xml:space="preserve">2. Увеличение количества систематически </w:t>
            </w:r>
            <w:proofErr w:type="gramStart"/>
            <w:r w:rsidRPr="001777AF">
              <w:rPr>
                <w:sz w:val="24"/>
                <w:szCs w:val="24"/>
              </w:rPr>
              <w:t>занимающихся</w:t>
            </w:r>
            <w:proofErr w:type="gramEnd"/>
            <w:r w:rsidRPr="001777AF">
              <w:rPr>
                <w:sz w:val="24"/>
                <w:szCs w:val="24"/>
              </w:rPr>
              <w:t xml:space="preserve"> физической культурой, школьным спортом и массовым спортом.</w:t>
            </w:r>
          </w:p>
          <w:p w:rsidR="005B0224" w:rsidRPr="001777AF" w:rsidRDefault="005B0224" w:rsidP="00E652C7">
            <w:pPr>
              <w:adjustRightInd w:val="0"/>
              <w:jc w:val="both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>3. Спортивная подготовка спортсменов высокого класса, способных войти кандидатами в составы спортивных сборных команд города Покачи, Ханты-Мансийского автономного округа – Югры.</w:t>
            </w:r>
          </w:p>
          <w:p w:rsidR="005B0224" w:rsidRPr="001777AF" w:rsidRDefault="005B0224" w:rsidP="00E652C7">
            <w:pPr>
              <w:adjustRightInd w:val="0"/>
              <w:jc w:val="both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>4. Профилактика безнадзорности и правонарушений несовершеннолетних.</w:t>
            </w:r>
          </w:p>
          <w:p w:rsidR="005B0224" w:rsidRPr="001777AF" w:rsidRDefault="005B0224" w:rsidP="00E652C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>5. Организация отдыха и оздоровления детей в каникулярное время.</w:t>
            </w:r>
          </w:p>
        </w:tc>
      </w:tr>
      <w:tr w:rsidR="005B0224" w:rsidRPr="009C3DF4" w:rsidTr="003D0CE4">
        <w:tc>
          <w:tcPr>
            <w:tcW w:w="456" w:type="dxa"/>
          </w:tcPr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21" w:type="dxa"/>
          </w:tcPr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Подпрограммы или основные мероприятия муниципальной программы</w:t>
            </w:r>
          </w:p>
        </w:tc>
        <w:tc>
          <w:tcPr>
            <w:tcW w:w="5670" w:type="dxa"/>
          </w:tcPr>
          <w:p w:rsidR="005B0224" w:rsidRPr="001777AF" w:rsidRDefault="005B0224" w:rsidP="00E652C7">
            <w:pPr>
              <w:jc w:val="both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>1. Содержание учреждений спорта.</w:t>
            </w:r>
          </w:p>
          <w:p w:rsidR="005B0224" w:rsidRPr="001777AF" w:rsidRDefault="005B0224" w:rsidP="00E652C7">
            <w:pPr>
              <w:jc w:val="both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>2. Проектирование и строительство лыжной базы.</w:t>
            </w:r>
          </w:p>
          <w:p w:rsidR="005B0224" w:rsidRPr="001777AF" w:rsidRDefault="005B0224" w:rsidP="00E652C7">
            <w:pPr>
              <w:jc w:val="both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>3. Развитие материально – технической базы учреждений физической культуры и спорта.</w:t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4. Обеспечение комплексной безопасности и комфортных условий в учреждениях спорта.</w:t>
            </w:r>
          </w:p>
        </w:tc>
      </w:tr>
      <w:tr w:rsidR="005B0224" w:rsidRPr="009C3DF4" w:rsidTr="003D0CE4">
        <w:tc>
          <w:tcPr>
            <w:tcW w:w="456" w:type="dxa"/>
          </w:tcPr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21" w:type="dxa"/>
          </w:tcPr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Портфели проектов, проекты автономного округа, реализуемые через муниципальную программу, в том числе направленные на реализацию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5670" w:type="dxa"/>
          </w:tcPr>
          <w:p w:rsidR="005B0224" w:rsidRPr="001777AF" w:rsidRDefault="005B0224" w:rsidP="00E652C7">
            <w:pPr>
              <w:jc w:val="both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>«Демография».</w:t>
            </w:r>
          </w:p>
          <w:p w:rsidR="005B0224" w:rsidRPr="001777AF" w:rsidRDefault="005B0224" w:rsidP="00E652C7">
            <w:pPr>
              <w:jc w:val="both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>Параметры финансового обеспечения отсутствуют.</w:t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114" w:rsidRPr="009C3DF4" w:rsidTr="003D0CE4">
        <w:tc>
          <w:tcPr>
            <w:tcW w:w="456" w:type="dxa"/>
          </w:tcPr>
          <w:p w:rsidR="004E5114" w:rsidRPr="001777AF" w:rsidRDefault="004E511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21" w:type="dxa"/>
          </w:tcPr>
          <w:p w:rsidR="004E5114" w:rsidRPr="001777AF" w:rsidRDefault="004E511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5670" w:type="dxa"/>
          </w:tcPr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1. Увеличение доли населения, систематически занимающегося физической культурой и спортом с 38% до 57%.</w:t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2. Увеличение доли детей и молодежи, систематически занимающихся физической культурой и спортом, в общей численности детей и молодежи с 75 до 81,4%.</w:t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3. Увеличение доли граждан среднего возраста, систематически занимающихся физической культурой и спортом, в общей численности граждан среднего возраста с 13,2% до 46,8%.</w:t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4. Увеличение доли граждан старшего возраста, систематически занимающихся физической культурой и спортом, в общей численности граждан старшего возраста с 13,1% до 15,3%.</w:t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 xml:space="preserve">5. Увеличение уровня обеспеченности населения спортивными сооружениями, исходя из единовременной пропускной способности объектов </w:t>
            </w:r>
            <w:r w:rsidRPr="001777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 с 52,5% до 59%.</w:t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6.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с 9,4% до 20,5%.</w:t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gramStart"/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Увеличение доли занимающихся по программам спортивной подготовки в организациях ведомственной принадлежности физической культуры и спорта, в общем количестве занимающихся в организациях ведомственной принадлежности физической культуры и спорта с 37% до 100%.</w:t>
            </w:r>
            <w:proofErr w:type="gramEnd"/>
          </w:p>
          <w:p w:rsidR="004E5114" w:rsidRPr="001777AF" w:rsidRDefault="005B0224" w:rsidP="00E652C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>8. Увеличение доли граждан автономного округа,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 с 24,4% до 42,5%.</w:t>
            </w:r>
          </w:p>
        </w:tc>
      </w:tr>
      <w:tr w:rsidR="004E5114" w:rsidRPr="009C3DF4" w:rsidTr="003D0CE4">
        <w:tc>
          <w:tcPr>
            <w:tcW w:w="456" w:type="dxa"/>
          </w:tcPr>
          <w:p w:rsidR="004E5114" w:rsidRPr="001777AF" w:rsidRDefault="004E511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21" w:type="dxa"/>
          </w:tcPr>
          <w:p w:rsidR="004E5114" w:rsidRPr="001777AF" w:rsidRDefault="004E511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670" w:type="dxa"/>
          </w:tcPr>
          <w:p w:rsidR="004E5114" w:rsidRPr="001777AF" w:rsidRDefault="004E511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2019-2030 годы</w:t>
            </w:r>
          </w:p>
        </w:tc>
      </w:tr>
      <w:tr w:rsidR="004E5114" w:rsidRPr="009C3DF4" w:rsidTr="003D0CE4">
        <w:tc>
          <w:tcPr>
            <w:tcW w:w="456" w:type="dxa"/>
          </w:tcPr>
          <w:p w:rsidR="004E5114" w:rsidRPr="001777AF" w:rsidRDefault="004E511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621" w:type="dxa"/>
          </w:tcPr>
          <w:p w:rsidR="004E5114" w:rsidRPr="001777AF" w:rsidRDefault="004E511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5670" w:type="dxa"/>
          </w:tcPr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1 885 461 426,53 рублей, в том числе по годам:</w:t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2019 год – 255 031 025,99 рублей;</w:t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2020 год – 270 498 996,71 рублей;</w:t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2021 год – 125 628 811,74 рублей;</w:t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2022 год – 88 479 400,00 рублей;</w:t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2023 год – 131 248 884,84 рублей;</w:t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2024 год – 144 939 186,75 рублей;</w:t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2025 год – 144 939 186,75 рублей;</w:t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2026 год – 144 939 186,75 рублей;</w:t>
            </w:r>
          </w:p>
          <w:p w:rsidR="005B0224" w:rsidRPr="001777AF" w:rsidRDefault="005B0224" w:rsidP="00E652C7">
            <w:pPr>
              <w:pStyle w:val="ConsPlusNonformat"/>
              <w:tabs>
                <w:tab w:val="left" w:pos="39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2027 год – 144 939 186,75 рублей;</w:t>
            </w: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2028 год – 144 939 186,75 рублей;</w:t>
            </w:r>
          </w:p>
          <w:p w:rsidR="005B022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2029 год – 144 939 186,75 рублей;</w:t>
            </w:r>
          </w:p>
          <w:p w:rsidR="004E5114" w:rsidRPr="001777AF" w:rsidRDefault="005B0224" w:rsidP="00E652C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2030 год – 144 939 186,75 рублей.</w:t>
            </w:r>
          </w:p>
        </w:tc>
      </w:tr>
      <w:tr w:rsidR="005B0224" w:rsidRPr="009C3DF4" w:rsidTr="003D0CE4">
        <w:tc>
          <w:tcPr>
            <w:tcW w:w="456" w:type="dxa"/>
          </w:tcPr>
          <w:p w:rsidR="005B0224" w:rsidRPr="001777AF" w:rsidRDefault="005B0224" w:rsidP="00E652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>12</w:t>
            </w:r>
          </w:p>
        </w:tc>
        <w:tc>
          <w:tcPr>
            <w:tcW w:w="3621" w:type="dxa"/>
          </w:tcPr>
          <w:p w:rsidR="005B0224" w:rsidRPr="001777AF" w:rsidRDefault="005B0224" w:rsidP="00E652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>Направление Стратегии социально-экономического развития города Покачи до 2030 года</w:t>
            </w:r>
          </w:p>
        </w:tc>
        <w:tc>
          <w:tcPr>
            <w:tcW w:w="5670" w:type="dxa"/>
          </w:tcPr>
          <w:p w:rsidR="005B0224" w:rsidRPr="001777AF" w:rsidRDefault="005B0224" w:rsidP="00E652C7">
            <w:pPr>
              <w:pStyle w:val="ConsPlusNonformat"/>
              <w:tabs>
                <w:tab w:val="left" w:pos="39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77AF">
              <w:rPr>
                <w:rFonts w:ascii="Times New Roman" w:hAnsi="Times New Roman" w:cs="Times New Roman"/>
                <w:sz w:val="24"/>
                <w:szCs w:val="24"/>
              </w:rPr>
              <w:t>Развитие и популяризация физической культуры и спорта в городе (статья 15 главы 4).</w:t>
            </w:r>
          </w:p>
        </w:tc>
      </w:tr>
      <w:tr w:rsidR="00FB4B89" w:rsidRPr="009C3DF4" w:rsidTr="003D0CE4">
        <w:tc>
          <w:tcPr>
            <w:tcW w:w="456" w:type="dxa"/>
          </w:tcPr>
          <w:p w:rsidR="00FB4B89" w:rsidRPr="001777AF" w:rsidRDefault="00FB4B89" w:rsidP="00E652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>13</w:t>
            </w:r>
          </w:p>
        </w:tc>
        <w:tc>
          <w:tcPr>
            <w:tcW w:w="3621" w:type="dxa"/>
          </w:tcPr>
          <w:p w:rsidR="00FB4B89" w:rsidRPr="001777AF" w:rsidRDefault="00FB4B89" w:rsidP="00E652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777AF">
              <w:rPr>
                <w:sz w:val="24"/>
                <w:szCs w:val="24"/>
              </w:rPr>
              <w:t>Объем налоговых расходов муниципального образования (с расшифровкой по годам реализации муниципальной программы)</w:t>
            </w:r>
          </w:p>
        </w:tc>
        <w:tc>
          <w:tcPr>
            <w:tcW w:w="5670" w:type="dxa"/>
          </w:tcPr>
          <w:p w:rsidR="00FB4B89" w:rsidRPr="001777AF" w:rsidRDefault="003054CB" w:rsidP="003054CB">
            <w:pPr>
              <w:pStyle w:val="ConsPlusNonformat"/>
              <w:tabs>
                <w:tab w:val="left" w:pos="392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 рублей</w:t>
            </w:r>
          </w:p>
        </w:tc>
      </w:tr>
    </w:tbl>
    <w:p w:rsidR="00823B72" w:rsidRPr="00C11365" w:rsidRDefault="00823B72" w:rsidP="004E511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4E5114" w:rsidRPr="00C11365" w:rsidRDefault="004E5114" w:rsidP="004E5114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11365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CD662F" w:rsidRPr="00C11365">
        <w:rPr>
          <w:rFonts w:ascii="Times New Roman" w:hAnsi="Times New Roman" w:cs="Times New Roman"/>
          <w:sz w:val="26"/>
          <w:szCs w:val="26"/>
        </w:rPr>
        <w:t>3</w:t>
      </w:r>
      <w:r w:rsidRPr="00C11365">
        <w:rPr>
          <w:rFonts w:ascii="Times New Roman" w:hAnsi="Times New Roman" w:cs="Times New Roman"/>
          <w:sz w:val="26"/>
          <w:szCs w:val="26"/>
        </w:rPr>
        <w:t xml:space="preserve">. </w:t>
      </w:r>
      <w:r w:rsidRPr="00C11365">
        <w:rPr>
          <w:rFonts w:ascii="Times New Roman" w:hAnsi="Times New Roman" w:cs="Times New Roman"/>
          <w:b/>
          <w:sz w:val="26"/>
          <w:szCs w:val="26"/>
        </w:rPr>
        <w:t xml:space="preserve">Механизм реализации </w:t>
      </w:r>
      <w:r w:rsidR="008B036F">
        <w:rPr>
          <w:rFonts w:ascii="Times New Roman" w:hAnsi="Times New Roman" w:cs="Times New Roman"/>
          <w:b/>
          <w:sz w:val="26"/>
          <w:szCs w:val="26"/>
        </w:rPr>
        <w:t xml:space="preserve">мероприятий </w:t>
      </w:r>
      <w:r w:rsidRPr="00C11365">
        <w:rPr>
          <w:rFonts w:ascii="Times New Roman" w:hAnsi="Times New Roman" w:cs="Times New Roman"/>
          <w:b/>
          <w:sz w:val="26"/>
          <w:szCs w:val="26"/>
        </w:rPr>
        <w:t>муниципальной программы</w:t>
      </w:r>
    </w:p>
    <w:p w:rsidR="004E5114" w:rsidRPr="00C11365" w:rsidRDefault="004E5114" w:rsidP="004E51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74094" w:rsidRPr="00C11365" w:rsidRDefault="00274094" w:rsidP="002740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1365">
        <w:rPr>
          <w:rFonts w:ascii="Times New Roman" w:hAnsi="Times New Roman" w:cs="Times New Roman"/>
          <w:sz w:val="26"/>
          <w:szCs w:val="26"/>
        </w:rPr>
        <w:t>1. Заказчиком программы является администрация города Покачи.</w:t>
      </w:r>
    </w:p>
    <w:p w:rsidR="00274094" w:rsidRPr="00C11365" w:rsidRDefault="00274094" w:rsidP="002740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1365">
        <w:rPr>
          <w:rFonts w:ascii="Times New Roman" w:hAnsi="Times New Roman" w:cs="Times New Roman"/>
          <w:sz w:val="26"/>
          <w:szCs w:val="26"/>
        </w:rPr>
        <w:t>2. Ответственным исполнителем программы является управление культуры, спорта и молодежной политики администрации города Покачи.</w:t>
      </w:r>
    </w:p>
    <w:p w:rsidR="00274094" w:rsidRPr="00C11365" w:rsidRDefault="00274094" w:rsidP="002740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1365">
        <w:rPr>
          <w:rFonts w:ascii="Times New Roman" w:hAnsi="Times New Roman" w:cs="Times New Roman"/>
          <w:sz w:val="26"/>
          <w:szCs w:val="26"/>
        </w:rPr>
        <w:lastRenderedPageBreak/>
        <w:t xml:space="preserve">3. </w:t>
      </w:r>
      <w:r w:rsidR="00B16E5D">
        <w:rPr>
          <w:rFonts w:ascii="Times New Roman" w:hAnsi="Times New Roman" w:cs="Times New Roman"/>
          <w:sz w:val="26"/>
          <w:szCs w:val="26"/>
        </w:rPr>
        <w:t>Соис</w:t>
      </w:r>
      <w:r w:rsidRPr="00C11365">
        <w:rPr>
          <w:rFonts w:ascii="Times New Roman" w:hAnsi="Times New Roman" w:cs="Times New Roman"/>
          <w:sz w:val="26"/>
          <w:szCs w:val="26"/>
        </w:rPr>
        <w:t>полнител</w:t>
      </w:r>
      <w:r w:rsidR="00B16E5D">
        <w:rPr>
          <w:rFonts w:ascii="Times New Roman" w:hAnsi="Times New Roman" w:cs="Times New Roman"/>
          <w:sz w:val="26"/>
          <w:szCs w:val="26"/>
        </w:rPr>
        <w:t>ями</w:t>
      </w:r>
      <w:r w:rsidRPr="00C11365">
        <w:rPr>
          <w:rFonts w:ascii="Times New Roman" w:hAnsi="Times New Roman" w:cs="Times New Roman"/>
          <w:sz w:val="26"/>
          <w:szCs w:val="26"/>
        </w:rPr>
        <w:t xml:space="preserve"> программы </w:t>
      </w:r>
      <w:r w:rsidR="00B16E5D">
        <w:rPr>
          <w:rFonts w:ascii="Times New Roman" w:hAnsi="Times New Roman" w:cs="Times New Roman"/>
          <w:sz w:val="26"/>
          <w:szCs w:val="26"/>
        </w:rPr>
        <w:t>являются муниципальное учреждение</w:t>
      </w:r>
      <w:r w:rsidRPr="00C11365">
        <w:rPr>
          <w:rFonts w:ascii="Times New Roman" w:hAnsi="Times New Roman" w:cs="Times New Roman"/>
          <w:sz w:val="26"/>
          <w:szCs w:val="26"/>
        </w:rPr>
        <w:t xml:space="preserve"> «</w:t>
      </w:r>
      <w:r w:rsidR="00B16E5D">
        <w:rPr>
          <w:rFonts w:ascii="Times New Roman" w:hAnsi="Times New Roman" w:cs="Times New Roman"/>
          <w:sz w:val="26"/>
          <w:szCs w:val="26"/>
        </w:rPr>
        <w:t>Управление капитального строительства»</w:t>
      </w:r>
      <w:r w:rsidRPr="00C11365">
        <w:rPr>
          <w:rFonts w:ascii="Times New Roman" w:hAnsi="Times New Roman" w:cs="Times New Roman"/>
          <w:sz w:val="26"/>
          <w:szCs w:val="26"/>
        </w:rPr>
        <w:t xml:space="preserve">, </w:t>
      </w:r>
      <w:r w:rsidR="00B16E5D">
        <w:rPr>
          <w:rFonts w:ascii="Times New Roman" w:hAnsi="Times New Roman" w:cs="Times New Roman"/>
          <w:sz w:val="26"/>
          <w:szCs w:val="26"/>
        </w:rPr>
        <w:t xml:space="preserve">муниципальное автономное учреждение спортивно-оздоровительный комплекс </w:t>
      </w:r>
      <w:r w:rsidRPr="00C11365">
        <w:rPr>
          <w:rFonts w:ascii="Times New Roman" w:hAnsi="Times New Roman" w:cs="Times New Roman"/>
          <w:sz w:val="26"/>
          <w:szCs w:val="26"/>
        </w:rPr>
        <w:t xml:space="preserve">«Звездный», </w:t>
      </w:r>
      <w:r w:rsidR="00C11365">
        <w:rPr>
          <w:rFonts w:ascii="Times New Roman" w:hAnsi="Times New Roman" w:cs="Times New Roman"/>
          <w:sz w:val="26"/>
          <w:szCs w:val="26"/>
        </w:rPr>
        <w:t>муниципальное автономное учреждение</w:t>
      </w:r>
      <w:r w:rsidRPr="00C11365">
        <w:rPr>
          <w:rFonts w:ascii="Times New Roman" w:hAnsi="Times New Roman" w:cs="Times New Roman"/>
          <w:sz w:val="26"/>
          <w:szCs w:val="26"/>
        </w:rPr>
        <w:t xml:space="preserve"> «С</w:t>
      </w:r>
      <w:r w:rsidR="00C11365">
        <w:rPr>
          <w:rFonts w:ascii="Times New Roman" w:hAnsi="Times New Roman" w:cs="Times New Roman"/>
          <w:sz w:val="26"/>
          <w:szCs w:val="26"/>
        </w:rPr>
        <w:t>портивная школа</w:t>
      </w:r>
      <w:r w:rsidRPr="00C11365">
        <w:rPr>
          <w:rFonts w:ascii="Times New Roman" w:hAnsi="Times New Roman" w:cs="Times New Roman"/>
          <w:sz w:val="26"/>
          <w:szCs w:val="26"/>
        </w:rPr>
        <w:t>» и негосударственные организации, в том числе социально ориентированные некоммерческие организации.</w:t>
      </w:r>
    </w:p>
    <w:p w:rsidR="00274094" w:rsidRPr="00C11365" w:rsidRDefault="00274094" w:rsidP="002740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1365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C1136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11365">
        <w:rPr>
          <w:rFonts w:ascii="Times New Roman" w:hAnsi="Times New Roman" w:cs="Times New Roman"/>
          <w:sz w:val="26"/>
          <w:szCs w:val="26"/>
        </w:rPr>
        <w:t xml:space="preserve"> исполнением программы осуществляет координатор - заместитель главы города Покачи Г.Д. Гвоздь.</w:t>
      </w:r>
    </w:p>
    <w:p w:rsidR="00274094" w:rsidRPr="00C11365" w:rsidRDefault="00274094" w:rsidP="002740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1365">
        <w:rPr>
          <w:rFonts w:ascii="Times New Roman" w:hAnsi="Times New Roman" w:cs="Times New Roman"/>
          <w:sz w:val="26"/>
          <w:szCs w:val="26"/>
        </w:rPr>
        <w:t>5. В ходе выполнения программы исполнители выполняют следующие функции:</w:t>
      </w:r>
    </w:p>
    <w:p w:rsidR="00274094" w:rsidRPr="00C11365" w:rsidRDefault="00274094" w:rsidP="002740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1365">
        <w:rPr>
          <w:rFonts w:ascii="Times New Roman" w:hAnsi="Times New Roman" w:cs="Times New Roman"/>
          <w:sz w:val="26"/>
          <w:szCs w:val="26"/>
        </w:rPr>
        <w:t>1) обеспечивают выполнение программных мероприятий в сроки, установленные программой;</w:t>
      </w:r>
    </w:p>
    <w:p w:rsidR="00274094" w:rsidRPr="00C11365" w:rsidRDefault="00274094" w:rsidP="002740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1365">
        <w:rPr>
          <w:rFonts w:ascii="Times New Roman" w:hAnsi="Times New Roman" w:cs="Times New Roman"/>
          <w:sz w:val="26"/>
          <w:szCs w:val="26"/>
        </w:rPr>
        <w:t>2) подготавливают документов для заключения контрактов на закупку товаров, работ или оказание услуг, необходимых для реализации программы;</w:t>
      </w:r>
    </w:p>
    <w:p w:rsidR="00274094" w:rsidRPr="00C11365" w:rsidRDefault="00274094" w:rsidP="002740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1365">
        <w:rPr>
          <w:rFonts w:ascii="Times New Roman" w:hAnsi="Times New Roman" w:cs="Times New Roman"/>
          <w:sz w:val="26"/>
          <w:szCs w:val="26"/>
        </w:rPr>
        <w:t>3) заключают муниципальные задания на оказание муниципальных услуг (выполнение работ), оказываемых муниципальными учреждениями, подведомственных управлению культуры, спорта и молодежной политики администрации города Покачи.</w:t>
      </w:r>
    </w:p>
    <w:p w:rsidR="00274094" w:rsidRPr="00C11365" w:rsidRDefault="00274094" w:rsidP="002740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1365">
        <w:rPr>
          <w:rFonts w:ascii="Times New Roman" w:hAnsi="Times New Roman" w:cs="Times New Roman"/>
          <w:sz w:val="26"/>
          <w:szCs w:val="26"/>
        </w:rPr>
        <w:t xml:space="preserve">6. </w:t>
      </w:r>
      <w:r w:rsidR="00C11365">
        <w:rPr>
          <w:rFonts w:ascii="Times New Roman" w:hAnsi="Times New Roman" w:cs="Times New Roman"/>
          <w:sz w:val="26"/>
          <w:szCs w:val="26"/>
        </w:rPr>
        <w:t>О</w:t>
      </w:r>
      <w:r w:rsidRPr="00C11365">
        <w:rPr>
          <w:rFonts w:ascii="Times New Roman" w:hAnsi="Times New Roman" w:cs="Times New Roman"/>
          <w:sz w:val="26"/>
          <w:szCs w:val="26"/>
        </w:rPr>
        <w:t>тветственный исполнитель выполняет следующие функции:</w:t>
      </w:r>
    </w:p>
    <w:p w:rsidR="00274094" w:rsidRPr="00C11365" w:rsidRDefault="00274094" w:rsidP="002740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1365">
        <w:rPr>
          <w:rFonts w:ascii="Times New Roman" w:hAnsi="Times New Roman" w:cs="Times New Roman"/>
          <w:sz w:val="26"/>
          <w:szCs w:val="26"/>
        </w:rPr>
        <w:t>1) для проведения текущего мониторинга предоставляет в управление экономики администрации города Покачи:</w:t>
      </w:r>
    </w:p>
    <w:p w:rsidR="00274094" w:rsidRPr="00C11365" w:rsidRDefault="00274094" w:rsidP="002740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1365">
        <w:rPr>
          <w:rFonts w:ascii="Times New Roman" w:hAnsi="Times New Roman" w:cs="Times New Roman"/>
          <w:sz w:val="26"/>
          <w:szCs w:val="26"/>
        </w:rPr>
        <w:t>а) ежемесячную информацию об исполнении программы в части реализации государственных программ с краткой пояснительной запиской;</w:t>
      </w:r>
    </w:p>
    <w:p w:rsidR="00274094" w:rsidRPr="00C11365" w:rsidRDefault="00274094" w:rsidP="002740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1365">
        <w:rPr>
          <w:rFonts w:ascii="Times New Roman" w:hAnsi="Times New Roman" w:cs="Times New Roman"/>
          <w:sz w:val="26"/>
          <w:szCs w:val="26"/>
        </w:rPr>
        <w:t xml:space="preserve">б) ежегодно до 15 февраля года, следующего за </w:t>
      </w:r>
      <w:proofErr w:type="gramStart"/>
      <w:r w:rsidRPr="00C11365">
        <w:rPr>
          <w:rFonts w:ascii="Times New Roman" w:hAnsi="Times New Roman" w:cs="Times New Roman"/>
          <w:sz w:val="26"/>
          <w:szCs w:val="26"/>
        </w:rPr>
        <w:t>отчетным</w:t>
      </w:r>
      <w:proofErr w:type="gramEnd"/>
      <w:r w:rsidRPr="00C11365">
        <w:rPr>
          <w:rFonts w:ascii="Times New Roman" w:hAnsi="Times New Roman" w:cs="Times New Roman"/>
          <w:sz w:val="26"/>
          <w:szCs w:val="26"/>
        </w:rPr>
        <w:t>, отчет о ходе реализации программы за отчетный период, а в случае исполнения программы в целом - отчет за весь период реализации программы и размещает его на официальном сайте администрации города Покачи;</w:t>
      </w:r>
    </w:p>
    <w:p w:rsidR="00274094" w:rsidRPr="00C11365" w:rsidRDefault="00274094" w:rsidP="002740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1365">
        <w:rPr>
          <w:rFonts w:ascii="Times New Roman" w:hAnsi="Times New Roman" w:cs="Times New Roman"/>
          <w:sz w:val="26"/>
          <w:szCs w:val="26"/>
        </w:rPr>
        <w:t>2) производит корректировку программы с учетом предложений исполнителей и утвержденных бюджетных ассигнований.</w:t>
      </w:r>
    </w:p>
    <w:p w:rsidR="00274094" w:rsidRPr="00C11365" w:rsidRDefault="00274094" w:rsidP="002740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1365">
        <w:rPr>
          <w:rFonts w:ascii="Times New Roman" w:hAnsi="Times New Roman" w:cs="Times New Roman"/>
          <w:sz w:val="26"/>
          <w:szCs w:val="26"/>
        </w:rPr>
        <w:t>7. Исполнители несут ответственность за нецелевое использование средств, предусмотренных на реализацию программных мероприятий, в соответствии с законодательством Российской Федерации.</w:t>
      </w:r>
    </w:p>
    <w:p w:rsidR="004E5114" w:rsidRPr="00C11365" w:rsidRDefault="004E5114" w:rsidP="004E5114">
      <w:pPr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4E5114" w:rsidRPr="009C3DF4" w:rsidRDefault="004E5114" w:rsidP="00C14890">
      <w:pPr>
        <w:pStyle w:val="ConsPlusNormal"/>
        <w:ind w:firstLine="540"/>
        <w:rPr>
          <w:rFonts w:ascii="Times New Roman" w:hAnsi="Times New Roman" w:cs="Times New Roman"/>
          <w:sz w:val="26"/>
          <w:szCs w:val="26"/>
        </w:rPr>
      </w:pPr>
      <w:r w:rsidRPr="009C3DF4">
        <w:rPr>
          <w:rFonts w:ascii="Times New Roman" w:hAnsi="Times New Roman" w:cs="Times New Roman"/>
          <w:sz w:val="26"/>
          <w:szCs w:val="26"/>
        </w:rPr>
        <w:t xml:space="preserve">Статья </w:t>
      </w:r>
      <w:r w:rsidR="00C11365">
        <w:rPr>
          <w:rFonts w:ascii="Times New Roman" w:hAnsi="Times New Roman" w:cs="Times New Roman"/>
          <w:sz w:val="26"/>
          <w:szCs w:val="26"/>
        </w:rPr>
        <w:t>4</w:t>
      </w:r>
      <w:r w:rsidRPr="009C3DF4">
        <w:rPr>
          <w:rFonts w:ascii="Times New Roman" w:hAnsi="Times New Roman" w:cs="Times New Roman"/>
          <w:sz w:val="26"/>
          <w:szCs w:val="26"/>
        </w:rPr>
        <w:t xml:space="preserve">. </w:t>
      </w:r>
      <w:r w:rsidRPr="00C14890">
        <w:rPr>
          <w:rFonts w:ascii="Times New Roman" w:hAnsi="Times New Roman" w:cs="Times New Roman"/>
          <w:b/>
          <w:sz w:val="26"/>
          <w:szCs w:val="26"/>
        </w:rPr>
        <w:t>Таблицы муниципальной программы</w:t>
      </w:r>
    </w:p>
    <w:p w:rsidR="004E5114" w:rsidRPr="00C11365" w:rsidRDefault="004E5114" w:rsidP="004E511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37752" w:rsidRDefault="00137752" w:rsidP="00D56185">
      <w:pPr>
        <w:tabs>
          <w:tab w:val="left" w:pos="3969"/>
        </w:tabs>
        <w:spacing w:after="0" w:line="240" w:lineRule="auto"/>
        <w:ind w:right="5101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137752" w:rsidSect="00A65F3E">
      <w:headerReference w:type="default" r:id="rId12"/>
      <w:pgSz w:w="11905" w:h="16838"/>
      <w:pgMar w:top="284" w:right="567" w:bottom="1134" w:left="1701" w:header="284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E7" w:rsidRDefault="00E924E7" w:rsidP="004E1367">
      <w:pPr>
        <w:spacing w:after="0" w:line="240" w:lineRule="auto"/>
      </w:pPr>
      <w:r>
        <w:separator/>
      </w:r>
    </w:p>
  </w:endnote>
  <w:endnote w:type="continuationSeparator" w:id="0">
    <w:p w:rsidR="00E924E7" w:rsidRDefault="00E924E7" w:rsidP="004E1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E7" w:rsidRDefault="00E924E7" w:rsidP="004E1367">
      <w:pPr>
        <w:spacing w:after="0" w:line="240" w:lineRule="auto"/>
      </w:pPr>
      <w:r>
        <w:separator/>
      </w:r>
    </w:p>
  </w:footnote>
  <w:footnote w:type="continuationSeparator" w:id="0">
    <w:p w:rsidR="00E924E7" w:rsidRDefault="00E924E7" w:rsidP="004E1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6E1" w:rsidRPr="00E45342" w:rsidRDefault="00E924E7" w:rsidP="00E45342">
    <w:pPr>
      <w:pStyle w:val="a9"/>
      <w:jc w:val="center"/>
      <w:rPr>
        <w:rFonts w:ascii="Times New Roman" w:hAnsi="Times New Roman" w:cs="Times New Roman"/>
        <w:sz w:val="24"/>
        <w:szCs w:val="24"/>
      </w:rPr>
    </w:pPr>
    <w:sdt>
      <w:sdtPr>
        <w:id w:val="188889507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2256E1" w:rsidRPr="00E453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256E1" w:rsidRPr="00E453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2256E1" w:rsidRPr="00E453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E0379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="002256E1" w:rsidRPr="00E4534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2256E1" w:rsidRDefault="002256E1" w:rsidP="00E45342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865447D"/>
    <w:multiLevelType w:val="hybridMultilevel"/>
    <w:tmpl w:val="7FDEF33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BB"/>
    <w:rsid w:val="00000CCB"/>
    <w:rsid w:val="00001542"/>
    <w:rsid w:val="000226C1"/>
    <w:rsid w:val="00044E4F"/>
    <w:rsid w:val="00047993"/>
    <w:rsid w:val="0005106A"/>
    <w:rsid w:val="0005181A"/>
    <w:rsid w:val="00052FE4"/>
    <w:rsid w:val="000560F6"/>
    <w:rsid w:val="00056E65"/>
    <w:rsid w:val="00061C63"/>
    <w:rsid w:val="000708E5"/>
    <w:rsid w:val="00074BB1"/>
    <w:rsid w:val="00085E1F"/>
    <w:rsid w:val="00091F58"/>
    <w:rsid w:val="00091F7D"/>
    <w:rsid w:val="00092CDA"/>
    <w:rsid w:val="000966B3"/>
    <w:rsid w:val="000A2E36"/>
    <w:rsid w:val="000A545D"/>
    <w:rsid w:val="000A5482"/>
    <w:rsid w:val="000A72F5"/>
    <w:rsid w:val="000A7F21"/>
    <w:rsid w:val="000C1BEA"/>
    <w:rsid w:val="000C3894"/>
    <w:rsid w:val="000D0ED8"/>
    <w:rsid w:val="000D4889"/>
    <w:rsid w:val="00105D82"/>
    <w:rsid w:val="001265A1"/>
    <w:rsid w:val="00134C06"/>
    <w:rsid w:val="00135D98"/>
    <w:rsid w:val="00137752"/>
    <w:rsid w:val="001463FA"/>
    <w:rsid w:val="001537B3"/>
    <w:rsid w:val="001703B7"/>
    <w:rsid w:val="00173D61"/>
    <w:rsid w:val="0017744A"/>
    <w:rsid w:val="001777AF"/>
    <w:rsid w:val="001801BF"/>
    <w:rsid w:val="00181257"/>
    <w:rsid w:val="001812E2"/>
    <w:rsid w:val="00184CCE"/>
    <w:rsid w:val="00193181"/>
    <w:rsid w:val="001A273E"/>
    <w:rsid w:val="001A2A8A"/>
    <w:rsid w:val="001A7CE0"/>
    <w:rsid w:val="001B6C9F"/>
    <w:rsid w:val="001D273F"/>
    <w:rsid w:val="001E35BD"/>
    <w:rsid w:val="001E5719"/>
    <w:rsid w:val="001F256F"/>
    <w:rsid w:val="001F419C"/>
    <w:rsid w:val="001F6A40"/>
    <w:rsid w:val="00203963"/>
    <w:rsid w:val="00220BEB"/>
    <w:rsid w:val="002233C3"/>
    <w:rsid w:val="00225069"/>
    <w:rsid w:val="002256E1"/>
    <w:rsid w:val="0024225E"/>
    <w:rsid w:val="00242F42"/>
    <w:rsid w:val="002466BB"/>
    <w:rsid w:val="00264C9D"/>
    <w:rsid w:val="0026684A"/>
    <w:rsid w:val="00274094"/>
    <w:rsid w:val="002770A3"/>
    <w:rsid w:val="002777FE"/>
    <w:rsid w:val="002850CA"/>
    <w:rsid w:val="0029241E"/>
    <w:rsid w:val="00294466"/>
    <w:rsid w:val="002A4906"/>
    <w:rsid w:val="002B35F5"/>
    <w:rsid w:val="002B53CE"/>
    <w:rsid w:val="002C6649"/>
    <w:rsid w:val="002C6FEE"/>
    <w:rsid w:val="002D5D4C"/>
    <w:rsid w:val="002E0616"/>
    <w:rsid w:val="002F0C1E"/>
    <w:rsid w:val="002F1821"/>
    <w:rsid w:val="00300986"/>
    <w:rsid w:val="00303466"/>
    <w:rsid w:val="003054CB"/>
    <w:rsid w:val="003071CE"/>
    <w:rsid w:val="00310495"/>
    <w:rsid w:val="00311429"/>
    <w:rsid w:val="0031168B"/>
    <w:rsid w:val="003337E7"/>
    <w:rsid w:val="00336C50"/>
    <w:rsid w:val="003445AB"/>
    <w:rsid w:val="00352EA8"/>
    <w:rsid w:val="003716EF"/>
    <w:rsid w:val="003731C1"/>
    <w:rsid w:val="00377C99"/>
    <w:rsid w:val="003846CC"/>
    <w:rsid w:val="00385F08"/>
    <w:rsid w:val="003A23C7"/>
    <w:rsid w:val="003B01A7"/>
    <w:rsid w:val="003B2A0A"/>
    <w:rsid w:val="003B5DDE"/>
    <w:rsid w:val="003C30A5"/>
    <w:rsid w:val="003D0CE4"/>
    <w:rsid w:val="003D16E6"/>
    <w:rsid w:val="003D5D0B"/>
    <w:rsid w:val="003E36A6"/>
    <w:rsid w:val="003E3950"/>
    <w:rsid w:val="003E7243"/>
    <w:rsid w:val="0040413A"/>
    <w:rsid w:val="00412107"/>
    <w:rsid w:val="00420583"/>
    <w:rsid w:val="00422ACD"/>
    <w:rsid w:val="00426D7E"/>
    <w:rsid w:val="00443C8A"/>
    <w:rsid w:val="00457A51"/>
    <w:rsid w:val="00464D73"/>
    <w:rsid w:val="004732F6"/>
    <w:rsid w:val="00473D9D"/>
    <w:rsid w:val="00490A7C"/>
    <w:rsid w:val="0049576C"/>
    <w:rsid w:val="004B1FAD"/>
    <w:rsid w:val="004C03A7"/>
    <w:rsid w:val="004D2E4C"/>
    <w:rsid w:val="004E1367"/>
    <w:rsid w:val="004E5114"/>
    <w:rsid w:val="004F2BD2"/>
    <w:rsid w:val="004F4500"/>
    <w:rsid w:val="004F4867"/>
    <w:rsid w:val="005009AE"/>
    <w:rsid w:val="00507BD5"/>
    <w:rsid w:val="00540672"/>
    <w:rsid w:val="00551BB3"/>
    <w:rsid w:val="00555D08"/>
    <w:rsid w:val="00556718"/>
    <w:rsid w:val="005570EE"/>
    <w:rsid w:val="00562D75"/>
    <w:rsid w:val="005668C5"/>
    <w:rsid w:val="00567AC2"/>
    <w:rsid w:val="00570E57"/>
    <w:rsid w:val="0057261A"/>
    <w:rsid w:val="00576BE5"/>
    <w:rsid w:val="00576E3F"/>
    <w:rsid w:val="00577A7A"/>
    <w:rsid w:val="005963D6"/>
    <w:rsid w:val="0059696F"/>
    <w:rsid w:val="005B0224"/>
    <w:rsid w:val="005B3C1E"/>
    <w:rsid w:val="005C3383"/>
    <w:rsid w:val="005C42CB"/>
    <w:rsid w:val="005C63B7"/>
    <w:rsid w:val="005D0103"/>
    <w:rsid w:val="005D637B"/>
    <w:rsid w:val="005D6F43"/>
    <w:rsid w:val="005E2CD6"/>
    <w:rsid w:val="005E3066"/>
    <w:rsid w:val="005F715B"/>
    <w:rsid w:val="005F793F"/>
    <w:rsid w:val="00600565"/>
    <w:rsid w:val="00601847"/>
    <w:rsid w:val="00620905"/>
    <w:rsid w:val="00622BCE"/>
    <w:rsid w:val="00623AC1"/>
    <w:rsid w:val="00627823"/>
    <w:rsid w:val="006422FF"/>
    <w:rsid w:val="00643770"/>
    <w:rsid w:val="0065456E"/>
    <w:rsid w:val="00665D55"/>
    <w:rsid w:val="00666268"/>
    <w:rsid w:val="0066729A"/>
    <w:rsid w:val="0066754C"/>
    <w:rsid w:val="006778E3"/>
    <w:rsid w:val="00684519"/>
    <w:rsid w:val="00691098"/>
    <w:rsid w:val="00691774"/>
    <w:rsid w:val="00693099"/>
    <w:rsid w:val="006A1242"/>
    <w:rsid w:val="006A17BB"/>
    <w:rsid w:val="006A18E8"/>
    <w:rsid w:val="006A2F3C"/>
    <w:rsid w:val="006A7ACD"/>
    <w:rsid w:val="006A7CFA"/>
    <w:rsid w:val="006C28C9"/>
    <w:rsid w:val="006C39C4"/>
    <w:rsid w:val="006C3E0F"/>
    <w:rsid w:val="006C6465"/>
    <w:rsid w:val="006D2185"/>
    <w:rsid w:val="006E3027"/>
    <w:rsid w:val="006F738A"/>
    <w:rsid w:val="00713B9F"/>
    <w:rsid w:val="007155CB"/>
    <w:rsid w:val="00733B60"/>
    <w:rsid w:val="00750FEF"/>
    <w:rsid w:val="007607E3"/>
    <w:rsid w:val="00762BC8"/>
    <w:rsid w:val="00770845"/>
    <w:rsid w:val="00771E96"/>
    <w:rsid w:val="00780745"/>
    <w:rsid w:val="00786244"/>
    <w:rsid w:val="0078695B"/>
    <w:rsid w:val="00787F1F"/>
    <w:rsid w:val="0079123D"/>
    <w:rsid w:val="007970D4"/>
    <w:rsid w:val="007A0480"/>
    <w:rsid w:val="007A1E7D"/>
    <w:rsid w:val="007B1213"/>
    <w:rsid w:val="007B14EE"/>
    <w:rsid w:val="007B3D4D"/>
    <w:rsid w:val="007C149A"/>
    <w:rsid w:val="007C6944"/>
    <w:rsid w:val="007D1514"/>
    <w:rsid w:val="007D700F"/>
    <w:rsid w:val="00810E92"/>
    <w:rsid w:val="00813042"/>
    <w:rsid w:val="008147A9"/>
    <w:rsid w:val="00823B72"/>
    <w:rsid w:val="0082520F"/>
    <w:rsid w:val="00836090"/>
    <w:rsid w:val="008403F5"/>
    <w:rsid w:val="00851115"/>
    <w:rsid w:val="00857664"/>
    <w:rsid w:val="00863AAA"/>
    <w:rsid w:val="00864084"/>
    <w:rsid w:val="008642AA"/>
    <w:rsid w:val="0086699A"/>
    <w:rsid w:val="00867BAC"/>
    <w:rsid w:val="00877014"/>
    <w:rsid w:val="008853F3"/>
    <w:rsid w:val="00885FD0"/>
    <w:rsid w:val="00890A5F"/>
    <w:rsid w:val="008955C5"/>
    <w:rsid w:val="008A2830"/>
    <w:rsid w:val="008A5D9F"/>
    <w:rsid w:val="008A7C90"/>
    <w:rsid w:val="008B036F"/>
    <w:rsid w:val="008C32B9"/>
    <w:rsid w:val="008C5D2B"/>
    <w:rsid w:val="008D0FEA"/>
    <w:rsid w:val="008D466F"/>
    <w:rsid w:val="008D5164"/>
    <w:rsid w:val="00901A98"/>
    <w:rsid w:val="00905B35"/>
    <w:rsid w:val="009151D9"/>
    <w:rsid w:val="00915576"/>
    <w:rsid w:val="0092771E"/>
    <w:rsid w:val="009325F8"/>
    <w:rsid w:val="009344B4"/>
    <w:rsid w:val="00951C3E"/>
    <w:rsid w:val="009522CA"/>
    <w:rsid w:val="00953203"/>
    <w:rsid w:val="00954F6F"/>
    <w:rsid w:val="00956741"/>
    <w:rsid w:val="00957F04"/>
    <w:rsid w:val="00960C99"/>
    <w:rsid w:val="00961582"/>
    <w:rsid w:val="009662FF"/>
    <w:rsid w:val="00970390"/>
    <w:rsid w:val="00970A8A"/>
    <w:rsid w:val="0097180E"/>
    <w:rsid w:val="009730B9"/>
    <w:rsid w:val="0098229B"/>
    <w:rsid w:val="0099264B"/>
    <w:rsid w:val="00992896"/>
    <w:rsid w:val="009979BB"/>
    <w:rsid w:val="009A55C7"/>
    <w:rsid w:val="009B2DBB"/>
    <w:rsid w:val="009B2EF0"/>
    <w:rsid w:val="009B3BA0"/>
    <w:rsid w:val="009C3DF4"/>
    <w:rsid w:val="009C4105"/>
    <w:rsid w:val="009D0654"/>
    <w:rsid w:val="009D08C2"/>
    <w:rsid w:val="009D75D4"/>
    <w:rsid w:val="009F01ED"/>
    <w:rsid w:val="009F1003"/>
    <w:rsid w:val="009F4CD0"/>
    <w:rsid w:val="00A154A0"/>
    <w:rsid w:val="00A226C9"/>
    <w:rsid w:val="00A23ABB"/>
    <w:rsid w:val="00A24AFA"/>
    <w:rsid w:val="00A278DC"/>
    <w:rsid w:val="00A34AC0"/>
    <w:rsid w:val="00A4472B"/>
    <w:rsid w:val="00A47352"/>
    <w:rsid w:val="00A51230"/>
    <w:rsid w:val="00A5285B"/>
    <w:rsid w:val="00A629FE"/>
    <w:rsid w:val="00A65F3E"/>
    <w:rsid w:val="00A8022E"/>
    <w:rsid w:val="00A85134"/>
    <w:rsid w:val="00A85D86"/>
    <w:rsid w:val="00AA1E5E"/>
    <w:rsid w:val="00AB6216"/>
    <w:rsid w:val="00AD527C"/>
    <w:rsid w:val="00AD58DB"/>
    <w:rsid w:val="00AD65D1"/>
    <w:rsid w:val="00AE3641"/>
    <w:rsid w:val="00AE4A5F"/>
    <w:rsid w:val="00AE558E"/>
    <w:rsid w:val="00B002A2"/>
    <w:rsid w:val="00B04833"/>
    <w:rsid w:val="00B0777F"/>
    <w:rsid w:val="00B13252"/>
    <w:rsid w:val="00B16E5D"/>
    <w:rsid w:val="00B25E7C"/>
    <w:rsid w:val="00B4038E"/>
    <w:rsid w:val="00B50581"/>
    <w:rsid w:val="00B51668"/>
    <w:rsid w:val="00B710A4"/>
    <w:rsid w:val="00B72A34"/>
    <w:rsid w:val="00B84402"/>
    <w:rsid w:val="00B915DB"/>
    <w:rsid w:val="00BA37FC"/>
    <w:rsid w:val="00BA38E6"/>
    <w:rsid w:val="00BA72C4"/>
    <w:rsid w:val="00BD260F"/>
    <w:rsid w:val="00BD7A1D"/>
    <w:rsid w:val="00BE12F0"/>
    <w:rsid w:val="00BE6127"/>
    <w:rsid w:val="00BE776B"/>
    <w:rsid w:val="00C10310"/>
    <w:rsid w:val="00C11365"/>
    <w:rsid w:val="00C14890"/>
    <w:rsid w:val="00C25DD3"/>
    <w:rsid w:val="00C27736"/>
    <w:rsid w:val="00C303AB"/>
    <w:rsid w:val="00C35FCB"/>
    <w:rsid w:val="00C40C40"/>
    <w:rsid w:val="00C42DCB"/>
    <w:rsid w:val="00C44E36"/>
    <w:rsid w:val="00C615C0"/>
    <w:rsid w:val="00C63ECD"/>
    <w:rsid w:val="00C73C7B"/>
    <w:rsid w:val="00C765BC"/>
    <w:rsid w:val="00C765C0"/>
    <w:rsid w:val="00C8501E"/>
    <w:rsid w:val="00C922F8"/>
    <w:rsid w:val="00C935B1"/>
    <w:rsid w:val="00C94D3B"/>
    <w:rsid w:val="00CA3584"/>
    <w:rsid w:val="00CC0605"/>
    <w:rsid w:val="00CC108A"/>
    <w:rsid w:val="00CD0FC0"/>
    <w:rsid w:val="00CD662F"/>
    <w:rsid w:val="00CD6B01"/>
    <w:rsid w:val="00CE0379"/>
    <w:rsid w:val="00CE35B7"/>
    <w:rsid w:val="00CF1596"/>
    <w:rsid w:val="00CF2EFC"/>
    <w:rsid w:val="00D10848"/>
    <w:rsid w:val="00D25AE3"/>
    <w:rsid w:val="00D30B3E"/>
    <w:rsid w:val="00D37731"/>
    <w:rsid w:val="00D379CA"/>
    <w:rsid w:val="00D44B51"/>
    <w:rsid w:val="00D51DBA"/>
    <w:rsid w:val="00D51F86"/>
    <w:rsid w:val="00D54CB4"/>
    <w:rsid w:val="00D5581C"/>
    <w:rsid w:val="00D56185"/>
    <w:rsid w:val="00D62729"/>
    <w:rsid w:val="00D66D1A"/>
    <w:rsid w:val="00D67502"/>
    <w:rsid w:val="00D73B96"/>
    <w:rsid w:val="00D827C7"/>
    <w:rsid w:val="00D838CB"/>
    <w:rsid w:val="00D92C93"/>
    <w:rsid w:val="00D96FA8"/>
    <w:rsid w:val="00DB37DB"/>
    <w:rsid w:val="00DB4BBF"/>
    <w:rsid w:val="00DC12CD"/>
    <w:rsid w:val="00DC310A"/>
    <w:rsid w:val="00DD2F6C"/>
    <w:rsid w:val="00DF1A0E"/>
    <w:rsid w:val="00DF30BD"/>
    <w:rsid w:val="00E000BC"/>
    <w:rsid w:val="00E00948"/>
    <w:rsid w:val="00E14158"/>
    <w:rsid w:val="00E14694"/>
    <w:rsid w:val="00E22944"/>
    <w:rsid w:val="00E24643"/>
    <w:rsid w:val="00E45342"/>
    <w:rsid w:val="00E45D12"/>
    <w:rsid w:val="00E46ACF"/>
    <w:rsid w:val="00E500A0"/>
    <w:rsid w:val="00E56D47"/>
    <w:rsid w:val="00E652C7"/>
    <w:rsid w:val="00E66908"/>
    <w:rsid w:val="00E679C3"/>
    <w:rsid w:val="00E67BE7"/>
    <w:rsid w:val="00E7344E"/>
    <w:rsid w:val="00E80F93"/>
    <w:rsid w:val="00E81EF6"/>
    <w:rsid w:val="00E83A8F"/>
    <w:rsid w:val="00E876D7"/>
    <w:rsid w:val="00E8788D"/>
    <w:rsid w:val="00E924E7"/>
    <w:rsid w:val="00E92C57"/>
    <w:rsid w:val="00E93A4A"/>
    <w:rsid w:val="00EA494A"/>
    <w:rsid w:val="00ED1493"/>
    <w:rsid w:val="00ED2D91"/>
    <w:rsid w:val="00EE1D95"/>
    <w:rsid w:val="00EE4F60"/>
    <w:rsid w:val="00EF1732"/>
    <w:rsid w:val="00EF2A81"/>
    <w:rsid w:val="00EF5D01"/>
    <w:rsid w:val="00F0210F"/>
    <w:rsid w:val="00F13B16"/>
    <w:rsid w:val="00F16C51"/>
    <w:rsid w:val="00F216C4"/>
    <w:rsid w:val="00F2528C"/>
    <w:rsid w:val="00F32C73"/>
    <w:rsid w:val="00F33EA5"/>
    <w:rsid w:val="00F44CEE"/>
    <w:rsid w:val="00F47467"/>
    <w:rsid w:val="00F63931"/>
    <w:rsid w:val="00F662AD"/>
    <w:rsid w:val="00F718AD"/>
    <w:rsid w:val="00F77090"/>
    <w:rsid w:val="00F834D1"/>
    <w:rsid w:val="00F86AA6"/>
    <w:rsid w:val="00F90843"/>
    <w:rsid w:val="00F9231C"/>
    <w:rsid w:val="00F93C33"/>
    <w:rsid w:val="00FA4107"/>
    <w:rsid w:val="00FB3FD1"/>
    <w:rsid w:val="00FB4B89"/>
    <w:rsid w:val="00FB4E96"/>
    <w:rsid w:val="00FB64D1"/>
    <w:rsid w:val="00FB7F3D"/>
    <w:rsid w:val="00FC6B3D"/>
    <w:rsid w:val="00FD144B"/>
    <w:rsid w:val="00FD6248"/>
    <w:rsid w:val="00FE25ED"/>
    <w:rsid w:val="00FE4281"/>
    <w:rsid w:val="00FE5484"/>
    <w:rsid w:val="00FE5787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0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5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8D516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HTML">
    <w:name w:val="HTML Preformatted"/>
    <w:basedOn w:val="a"/>
    <w:link w:val="HTML0"/>
    <w:rsid w:val="008D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8D5164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7">
    <w:name w:val="List Paragraph"/>
    <w:basedOn w:val="a"/>
    <w:link w:val="a8"/>
    <w:uiPriority w:val="34"/>
    <w:qFormat/>
    <w:rsid w:val="001537B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E1367"/>
  </w:style>
  <w:style w:type="paragraph" w:styleId="ab">
    <w:name w:val="footer"/>
    <w:basedOn w:val="a"/>
    <w:link w:val="ac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E1367"/>
  </w:style>
  <w:style w:type="paragraph" w:styleId="ad">
    <w:name w:val="No Spacing"/>
    <w:link w:val="ae"/>
    <w:qFormat/>
    <w:rsid w:val="006D21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rsid w:val="006D2185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B51668"/>
    <w:rPr>
      <w:rFonts w:ascii="Calibri" w:eastAsia="Times New Roman" w:hAnsi="Calibri" w:cs="Calibri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A24AF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24AF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24AF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24AF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24AFA"/>
    <w:rPr>
      <w:b/>
      <w:bCs/>
      <w:sz w:val="20"/>
      <w:szCs w:val="20"/>
    </w:rPr>
  </w:style>
  <w:style w:type="character" w:customStyle="1" w:styleId="a8">
    <w:name w:val="Абзац списка Знак"/>
    <w:link w:val="a7"/>
    <w:uiPriority w:val="34"/>
    <w:locked/>
    <w:rsid w:val="004E5114"/>
  </w:style>
  <w:style w:type="character" w:styleId="af4">
    <w:name w:val="Hyperlink"/>
    <w:basedOn w:val="a0"/>
    <w:uiPriority w:val="99"/>
    <w:semiHidden/>
    <w:unhideWhenUsed/>
    <w:rsid w:val="004E5114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E5114"/>
    <w:rPr>
      <w:color w:val="800080"/>
      <w:u w:val="single"/>
    </w:rPr>
  </w:style>
  <w:style w:type="paragraph" w:customStyle="1" w:styleId="xl65">
    <w:name w:val="xl65"/>
    <w:basedOn w:val="a"/>
    <w:rsid w:val="004E51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66">
    <w:name w:val="xl66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4E5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E5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4E511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4E511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E51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4E51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4E5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4E51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4E5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4E5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4E51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4E5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4E5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4E51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4E5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4E511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4E511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4E511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4E511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4E51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4E511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4E511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4E51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4E511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4E51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table" w:customStyle="1" w:styleId="42">
    <w:name w:val="Сетка таблицы42"/>
    <w:basedOn w:val="a1"/>
    <w:next w:val="a5"/>
    <w:uiPriority w:val="59"/>
    <w:rsid w:val="00970A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0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5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8D516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HTML">
    <w:name w:val="HTML Preformatted"/>
    <w:basedOn w:val="a"/>
    <w:link w:val="HTML0"/>
    <w:rsid w:val="008D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8D5164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7">
    <w:name w:val="List Paragraph"/>
    <w:basedOn w:val="a"/>
    <w:link w:val="a8"/>
    <w:uiPriority w:val="34"/>
    <w:qFormat/>
    <w:rsid w:val="001537B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E1367"/>
  </w:style>
  <w:style w:type="paragraph" w:styleId="ab">
    <w:name w:val="footer"/>
    <w:basedOn w:val="a"/>
    <w:link w:val="ac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E1367"/>
  </w:style>
  <w:style w:type="paragraph" w:styleId="ad">
    <w:name w:val="No Spacing"/>
    <w:link w:val="ae"/>
    <w:qFormat/>
    <w:rsid w:val="006D21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rsid w:val="006D2185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B51668"/>
    <w:rPr>
      <w:rFonts w:ascii="Calibri" w:eastAsia="Times New Roman" w:hAnsi="Calibri" w:cs="Calibri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A24AF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24AF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24AF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24AF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24AFA"/>
    <w:rPr>
      <w:b/>
      <w:bCs/>
      <w:sz w:val="20"/>
      <w:szCs w:val="20"/>
    </w:rPr>
  </w:style>
  <w:style w:type="character" w:customStyle="1" w:styleId="a8">
    <w:name w:val="Абзац списка Знак"/>
    <w:link w:val="a7"/>
    <w:uiPriority w:val="34"/>
    <w:locked/>
    <w:rsid w:val="004E5114"/>
  </w:style>
  <w:style w:type="character" w:styleId="af4">
    <w:name w:val="Hyperlink"/>
    <w:basedOn w:val="a0"/>
    <w:uiPriority w:val="99"/>
    <w:semiHidden/>
    <w:unhideWhenUsed/>
    <w:rsid w:val="004E5114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E5114"/>
    <w:rPr>
      <w:color w:val="800080"/>
      <w:u w:val="single"/>
    </w:rPr>
  </w:style>
  <w:style w:type="paragraph" w:customStyle="1" w:styleId="xl65">
    <w:name w:val="xl65"/>
    <w:basedOn w:val="a"/>
    <w:rsid w:val="004E51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xl66">
    <w:name w:val="xl66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4E5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E5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4E511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4E5114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E51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5">
    <w:name w:val="xl75"/>
    <w:basedOn w:val="a"/>
    <w:rsid w:val="004E51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4E5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4E51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4E5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4E5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4E51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4E5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4E51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4E511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4E511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4E511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4E511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4E511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4E511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4E511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4E511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4E511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4E51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4E511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4E51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4E51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table" w:customStyle="1" w:styleId="42">
    <w:name w:val="Сетка таблицы42"/>
    <w:basedOn w:val="a1"/>
    <w:next w:val="a5"/>
    <w:uiPriority w:val="59"/>
    <w:rsid w:val="00970A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D329D3180997F68F083331197AFDE4559C34338A3565B0A2382EBD497NEW2L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D6243-DD5F-4636-B823-E75BFA483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1709</Words>
  <Characters>9745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Анатольевна</dc:creator>
  <cp:lastModifiedBy>Балчугова Вера Владимировна</cp:lastModifiedBy>
  <cp:revision>2</cp:revision>
  <cp:lastPrinted>2020-11-05T05:04:00Z</cp:lastPrinted>
  <dcterms:created xsi:type="dcterms:W3CDTF">2021-07-15T05:03:00Z</dcterms:created>
  <dcterms:modified xsi:type="dcterms:W3CDTF">2021-07-15T05:03:00Z</dcterms:modified>
</cp:coreProperties>
</file>